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C5F1" w14:textId="5D83CA4A" w:rsidR="00067139" w:rsidRDefault="00235AE2">
      <w:pPr>
        <w:pBdr>
          <w:top w:val="nil"/>
          <w:left w:val="nil"/>
          <w:bottom w:val="nil"/>
          <w:right w:val="nil"/>
          <w:between w:val="nil"/>
        </w:pBdr>
        <w:spacing w:after="0" w:line="240" w:lineRule="auto"/>
        <w:rPr>
          <w:rFonts w:ascii="Montserrat" w:eastAsia="Montserrat" w:hAnsi="Montserrat" w:cs="Montserrat"/>
          <w:color w:val="000000"/>
          <w:sz w:val="28"/>
          <w:szCs w:val="28"/>
        </w:rPr>
      </w:pPr>
      <w:r>
        <w:rPr>
          <w:rFonts w:ascii="Montserrat" w:eastAsia="Montserrat" w:hAnsi="Montserrat" w:cs="Montserrat"/>
          <w:b/>
          <w:color w:val="000000"/>
          <w:sz w:val="28"/>
          <w:szCs w:val="28"/>
        </w:rPr>
        <w:t>TURQUIA ESENCIAL</w:t>
      </w:r>
      <w:r>
        <w:rPr>
          <w:rFonts w:ascii="Montserrat" w:eastAsia="Montserrat" w:hAnsi="Montserrat" w:cs="Montserrat"/>
          <w:color w:val="000000"/>
          <w:sz w:val="28"/>
          <w:szCs w:val="28"/>
        </w:rPr>
        <w:tab/>
      </w:r>
      <w:r>
        <w:rPr>
          <w:rFonts w:ascii="Montserrat" w:eastAsia="Montserrat" w:hAnsi="Montserrat" w:cs="Montserrat"/>
          <w:color w:val="000000"/>
          <w:sz w:val="28"/>
          <w:szCs w:val="28"/>
        </w:rPr>
        <w:tab/>
      </w:r>
      <w:r>
        <w:rPr>
          <w:rFonts w:ascii="Montserrat" w:eastAsia="Montserrat" w:hAnsi="Montserrat" w:cs="Montserrat"/>
          <w:color w:val="000000"/>
          <w:sz w:val="28"/>
          <w:szCs w:val="28"/>
        </w:rPr>
        <w:tab/>
      </w:r>
      <w:r w:rsidR="00B23802">
        <w:rPr>
          <w:rFonts w:ascii="Montserrat" w:eastAsia="Montserrat" w:hAnsi="Montserrat" w:cs="Montserrat"/>
          <w:color w:val="000000"/>
          <w:sz w:val="28"/>
          <w:szCs w:val="28"/>
        </w:rPr>
        <w:tab/>
      </w:r>
      <w:r w:rsidR="00B23802">
        <w:rPr>
          <w:rFonts w:ascii="Montserrat" w:eastAsia="Montserrat" w:hAnsi="Montserrat" w:cs="Montserrat"/>
          <w:color w:val="000000"/>
          <w:sz w:val="28"/>
          <w:szCs w:val="28"/>
        </w:rPr>
        <w:tab/>
      </w:r>
      <w:r>
        <w:rPr>
          <w:rFonts w:ascii="Montserrat" w:eastAsia="Montserrat" w:hAnsi="Montserrat" w:cs="Montserrat"/>
          <w:color w:val="000000"/>
          <w:sz w:val="28"/>
          <w:szCs w:val="28"/>
        </w:rPr>
        <w:tab/>
        <w:t xml:space="preserve"> </w:t>
      </w:r>
      <w:r>
        <w:rPr>
          <w:rFonts w:ascii="Montserrat" w:eastAsia="Montserrat" w:hAnsi="Montserrat" w:cs="Montserrat"/>
          <w:b/>
          <w:color w:val="000000"/>
          <w:sz w:val="28"/>
          <w:szCs w:val="28"/>
        </w:rPr>
        <w:t xml:space="preserve">USD 899 </w:t>
      </w:r>
      <w:r>
        <w:rPr>
          <w:rFonts w:ascii="Montserrat" w:eastAsia="Montserrat" w:hAnsi="Montserrat" w:cs="Montserrat"/>
          <w:color w:val="000000"/>
          <w:sz w:val="28"/>
          <w:szCs w:val="28"/>
        </w:rPr>
        <w:t>+ 799 IMP.</w:t>
      </w:r>
    </w:p>
    <w:p w14:paraId="07568792" w14:textId="71278854" w:rsidR="00067139" w:rsidRDefault="00565EA0">
      <w:pPr>
        <w:pBdr>
          <w:top w:val="nil"/>
          <w:left w:val="nil"/>
          <w:bottom w:val="nil"/>
          <w:right w:val="nil"/>
          <w:between w:val="nil"/>
        </w:pBdr>
        <w:spacing w:after="0" w:line="240" w:lineRule="auto"/>
        <w:rPr>
          <w:rFonts w:ascii="Montserrat" w:eastAsia="Montserrat" w:hAnsi="Montserrat" w:cs="Montserrat"/>
          <w:color w:val="000000"/>
        </w:rPr>
      </w:pPr>
      <w:r>
        <w:rPr>
          <w:rFonts w:ascii="Montserrat" w:eastAsia="Montserrat" w:hAnsi="Montserrat" w:cs="Montserrat"/>
          <w:color w:val="000000"/>
        </w:rPr>
        <w:t>De Estambul a Estambul</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p>
    <w:p w14:paraId="1D9B976D" w14:textId="77777777" w:rsidR="00067139" w:rsidRDefault="00565EA0">
      <w:pPr>
        <w:pBdr>
          <w:top w:val="nil"/>
          <w:left w:val="nil"/>
          <w:bottom w:val="nil"/>
          <w:right w:val="nil"/>
          <w:between w:val="nil"/>
        </w:pBdr>
        <w:spacing w:after="0" w:line="240" w:lineRule="auto"/>
        <w:rPr>
          <w:rFonts w:ascii="Montserrat" w:eastAsia="Montserrat" w:hAnsi="Montserrat" w:cs="Montserrat"/>
          <w:color w:val="000000"/>
        </w:rPr>
      </w:pPr>
      <w:r>
        <w:rPr>
          <w:rFonts w:ascii="Montserrat" w:eastAsia="Montserrat" w:hAnsi="Montserrat" w:cs="Montserrat"/>
          <w:color w:val="000000"/>
        </w:rPr>
        <w:t>(11 días / 09 noches)</w:t>
      </w:r>
    </w:p>
    <w:p w14:paraId="750CEA97" w14:textId="77777777" w:rsidR="00067139" w:rsidRDefault="00067139">
      <w:pPr>
        <w:pBdr>
          <w:top w:val="nil"/>
          <w:left w:val="nil"/>
          <w:bottom w:val="nil"/>
          <w:right w:val="nil"/>
          <w:between w:val="nil"/>
        </w:pBdr>
        <w:spacing w:after="0" w:line="240" w:lineRule="auto"/>
        <w:rPr>
          <w:rFonts w:ascii="Montserrat" w:eastAsia="Montserrat" w:hAnsi="Montserrat" w:cs="Montserrat"/>
          <w:color w:val="000000"/>
        </w:rPr>
      </w:pPr>
    </w:p>
    <w:p w14:paraId="0B909354" w14:textId="2CC95043" w:rsidR="00067139" w:rsidRDefault="00565EA0">
      <w:pPr>
        <w:pBdr>
          <w:top w:val="nil"/>
          <w:left w:val="nil"/>
          <w:bottom w:val="nil"/>
          <w:right w:val="nil"/>
          <w:between w:val="nil"/>
        </w:pBdr>
        <w:tabs>
          <w:tab w:val="left" w:pos="7230"/>
        </w:tabs>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rPr>
        <w:t>Visitando</w:t>
      </w:r>
      <w:r>
        <w:rPr>
          <w:rFonts w:ascii="Montserrat" w:eastAsia="Montserrat" w:hAnsi="Montserrat" w:cs="Montserrat"/>
          <w:color w:val="000000"/>
          <w:sz w:val="20"/>
          <w:szCs w:val="20"/>
        </w:rPr>
        <w:t xml:space="preserve">: Estambul – </w:t>
      </w:r>
      <w:r w:rsidR="00F865F6">
        <w:rPr>
          <w:rFonts w:ascii="Montserrat" w:eastAsia="Montserrat" w:hAnsi="Montserrat" w:cs="Montserrat"/>
          <w:color w:val="000000"/>
          <w:sz w:val="20"/>
          <w:szCs w:val="20"/>
        </w:rPr>
        <w:t>Ankara – C</w:t>
      </w:r>
      <w:r>
        <w:rPr>
          <w:rFonts w:ascii="Montserrat" w:eastAsia="Montserrat" w:hAnsi="Montserrat" w:cs="Montserrat"/>
          <w:color w:val="000000"/>
          <w:sz w:val="20"/>
          <w:szCs w:val="20"/>
        </w:rPr>
        <w:t xml:space="preserve">apadocia </w:t>
      </w:r>
      <w:r w:rsidR="00F73BB8">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Konya - Hierapolis &amp; Pamukkale </w:t>
      </w:r>
      <w:r w:rsidR="00D24607">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Éfeso </w:t>
      </w:r>
      <w:r w:rsidR="00C8049E">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Esmirna </w:t>
      </w:r>
      <w:r w:rsidR="00C8049E">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Bursa </w:t>
      </w:r>
      <w:r w:rsidR="00C8049E">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Estambul</w:t>
      </w:r>
    </w:p>
    <w:p w14:paraId="4470A35B" w14:textId="77777777" w:rsidR="00067139" w:rsidRDefault="00067139">
      <w:pPr>
        <w:pBdr>
          <w:top w:val="nil"/>
          <w:left w:val="nil"/>
          <w:bottom w:val="nil"/>
          <w:right w:val="nil"/>
          <w:between w:val="nil"/>
        </w:pBdr>
        <w:spacing w:after="0" w:line="240" w:lineRule="auto"/>
        <w:rPr>
          <w:rFonts w:ascii="Montserrat" w:eastAsia="Montserrat" w:hAnsi="Montserrat" w:cs="Montserrat"/>
          <w:color w:val="000000"/>
        </w:rPr>
      </w:pPr>
    </w:p>
    <w:p w14:paraId="3037A97C" w14:textId="77777777" w:rsidR="00067139" w:rsidRDefault="00565EA0">
      <w:pPr>
        <w:spacing w:after="0"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t xml:space="preserve">07 de abril </w:t>
      </w:r>
    </w:p>
    <w:p w14:paraId="4D9AC72E" w14:textId="35D45E25" w:rsidR="00067139" w:rsidRDefault="00565EA0">
      <w:pPr>
        <w:spacing w:after="0" w:line="240" w:lineRule="auto"/>
        <w:jc w:val="both"/>
        <w:rPr>
          <w:rFonts w:ascii="Montserrat" w:eastAsia="Montserrat" w:hAnsi="Montserrat" w:cs="Montserrat"/>
          <w:color w:val="000000"/>
          <w:sz w:val="20"/>
          <w:szCs w:val="20"/>
        </w:rPr>
      </w:pPr>
      <w:r>
        <w:rPr>
          <w:rFonts w:ascii="Montserrat" w:eastAsia="Montserrat" w:hAnsi="Montserrat" w:cs="Montserrat"/>
          <w:b/>
          <w:i/>
          <w:sz w:val="20"/>
          <w:szCs w:val="20"/>
        </w:rPr>
        <w:t>Itinerario sujeto a cambios</w:t>
      </w:r>
    </w:p>
    <w:p w14:paraId="45D814F0" w14:textId="77777777" w:rsidR="00067139" w:rsidRDefault="00067139">
      <w:pPr>
        <w:pBdr>
          <w:top w:val="nil"/>
          <w:left w:val="nil"/>
          <w:bottom w:val="nil"/>
          <w:right w:val="nil"/>
          <w:between w:val="nil"/>
        </w:pBdr>
        <w:spacing w:after="0" w:line="240" w:lineRule="auto"/>
        <w:rPr>
          <w:color w:val="000000"/>
        </w:rPr>
      </w:pPr>
    </w:p>
    <w:p w14:paraId="0DA8243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w:t>
      </w:r>
      <w:r>
        <w:rPr>
          <w:rFonts w:ascii="Montserrat" w:eastAsia="Montserrat" w:hAnsi="Montserrat" w:cs="Montserrat"/>
          <w:color w:val="000000"/>
          <w:sz w:val="20"/>
          <w:szCs w:val="20"/>
        </w:rPr>
        <w:t xml:space="preserve"> </w:t>
      </w:r>
      <w:r>
        <w:rPr>
          <w:rFonts w:ascii="Montserrat" w:eastAsia="Montserrat" w:hAnsi="Montserrat" w:cs="Montserrat"/>
          <w:b/>
          <w:color w:val="000000"/>
          <w:sz w:val="20"/>
          <w:szCs w:val="20"/>
        </w:rPr>
        <w:t>01</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México – Estambul</w:t>
      </w:r>
    </w:p>
    <w:p w14:paraId="068304F7"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Presentarse en el aeropuerto de la Ciudad de México para abordar su vuelo con destino a Estambul. </w:t>
      </w:r>
      <w:r>
        <w:rPr>
          <w:rFonts w:ascii="Montserrat" w:eastAsia="Montserrat" w:hAnsi="Montserrat" w:cs="Montserrat"/>
          <w:b/>
          <w:color w:val="000000"/>
          <w:sz w:val="20"/>
          <w:szCs w:val="20"/>
        </w:rPr>
        <w:t>Noche a bordo.</w:t>
      </w:r>
      <w:r>
        <w:rPr>
          <w:rFonts w:ascii="Montserrat" w:eastAsia="Montserrat" w:hAnsi="Montserrat" w:cs="Montserrat"/>
          <w:color w:val="000000"/>
          <w:sz w:val="20"/>
          <w:szCs w:val="20"/>
        </w:rPr>
        <w:t xml:space="preserve"> </w:t>
      </w:r>
    </w:p>
    <w:p w14:paraId="6B62322C"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312BB5E6"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02</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Estambul</w:t>
      </w:r>
    </w:p>
    <w:p w14:paraId="74EE1264"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highlight w:val="white"/>
        </w:rPr>
      </w:pPr>
      <w:r>
        <w:rPr>
          <w:rFonts w:ascii="Montserrat" w:eastAsia="Montserrat" w:hAnsi="Montserrat" w:cs="Montserrat"/>
          <w:color w:val="000000"/>
          <w:sz w:val="20"/>
          <w:szCs w:val="20"/>
          <w:highlight w:val="white"/>
        </w:rPr>
        <w:t xml:space="preserve">Llegada al aeropuerto internacional de Estambul. Asistencia y traslado al hotel. </w:t>
      </w:r>
      <w:r>
        <w:rPr>
          <w:rFonts w:ascii="Montserrat" w:eastAsia="Montserrat" w:hAnsi="Montserrat" w:cs="Montserrat"/>
          <w:b/>
          <w:color w:val="000000"/>
          <w:sz w:val="20"/>
          <w:szCs w:val="20"/>
          <w:highlight w:val="white"/>
        </w:rPr>
        <w:t>Alojamiento.</w:t>
      </w:r>
    </w:p>
    <w:p w14:paraId="6C447E5C"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1AB08F54"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DÍA 03</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Estambul </w:t>
      </w:r>
    </w:p>
    <w:p w14:paraId="02773F65"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Dia libre con posibilidad de apuntarse a una excursión</w:t>
      </w:r>
      <w:r>
        <w:rPr>
          <w:rFonts w:ascii="Montserrat" w:eastAsia="Montserrat" w:hAnsi="Montserrat" w:cs="Montserrat"/>
          <w:b/>
          <w:color w:val="000000"/>
          <w:sz w:val="20"/>
          <w:szCs w:val="20"/>
        </w:rPr>
        <w:t xml:space="preserve"> opcional</w:t>
      </w:r>
      <w:r>
        <w:rPr>
          <w:rFonts w:ascii="Montserrat" w:eastAsia="Montserrat" w:hAnsi="Montserrat" w:cs="Montserrat"/>
          <w:color w:val="000000"/>
          <w:sz w:val="20"/>
          <w:szCs w:val="20"/>
        </w:rPr>
        <w:t xml:space="preserve"> “Bósforo &amp; Barrio Sultanahmet y Bazares”. </w:t>
      </w:r>
      <w:r>
        <w:rPr>
          <w:rFonts w:ascii="Montserrat" w:eastAsia="Montserrat" w:hAnsi="Montserrat" w:cs="Montserrat"/>
          <w:b/>
          <w:color w:val="000000"/>
          <w:sz w:val="20"/>
          <w:szCs w:val="20"/>
        </w:rPr>
        <w:t>Alojamiento.</w:t>
      </w:r>
    </w:p>
    <w:p w14:paraId="33C7A9CF"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0DCA32CF"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 xml:space="preserve">OPCIONAL 01: BOSFORO &amp; BARRIO SULTANAHMET y BAZARES </w:t>
      </w:r>
      <w:r>
        <w:rPr>
          <w:rFonts w:ascii="Montserrat" w:eastAsia="Montserrat" w:hAnsi="Montserrat" w:cs="Montserrat"/>
          <w:b/>
          <w:color w:val="FF0000"/>
          <w:sz w:val="20"/>
          <w:szCs w:val="20"/>
        </w:rPr>
        <w:t>(Día completo con almuerzo)</w:t>
      </w:r>
    </w:p>
    <w:p w14:paraId="210BFA0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 </w:t>
      </w:r>
      <w:r>
        <w:rPr>
          <w:rFonts w:ascii="Montserrat" w:eastAsia="Montserrat" w:hAnsi="Montserrat" w:cs="Montserrat"/>
          <w:b/>
          <w:color w:val="FF0000"/>
          <w:sz w:val="20"/>
          <w:szCs w:val="20"/>
        </w:rPr>
        <w:t>Almuerzo</w:t>
      </w:r>
      <w:r>
        <w:rPr>
          <w:rFonts w:ascii="Montserrat" w:eastAsia="Montserrat" w:hAnsi="Montserrat" w:cs="Montserrat"/>
          <w:color w:val="000000"/>
          <w:sz w:val="20"/>
          <w:szCs w:val="20"/>
        </w:rPr>
        <w:t>. Por la tarde visita al barrio Sultanahmet con la plaza del Hipódromo Romano, la Mezquita Azul, única entre todas las mezquitas otomanas a tener 6 minaretes y la espléndida basílica de Santa Sofía </w:t>
      </w:r>
      <w:r>
        <w:rPr>
          <w:rFonts w:ascii="Montserrat" w:eastAsia="Montserrat" w:hAnsi="Montserrat" w:cs="Montserrat"/>
          <w:color w:val="000000"/>
          <w:sz w:val="20"/>
          <w:szCs w:val="20"/>
          <w:u w:val="single"/>
        </w:rPr>
        <w:t>(visita externa)</w:t>
      </w:r>
      <w:r>
        <w:rPr>
          <w:rFonts w:ascii="Montserrat" w:eastAsia="Montserrat" w:hAnsi="Montserrat" w:cs="Montserrat"/>
          <w:color w:val="000000"/>
          <w:sz w:val="20"/>
          <w:szCs w:val="20"/>
        </w:rPr>
        <w:t> del siglo VI. Continuación para tiempo libre en el Gran Bazar (cerrado los domingos, fiestas religiosas y los 29 de octubre), edificio que alberga más de 4000 tiendas en su interior. Regreso al hotel. </w:t>
      </w:r>
    </w:p>
    <w:p w14:paraId="6384B02B" w14:textId="2E2E6818" w:rsidR="00067139" w:rsidRPr="003C412F" w:rsidRDefault="00235AE2">
      <w:pPr>
        <w:pBdr>
          <w:top w:val="nil"/>
          <w:left w:val="nil"/>
          <w:bottom w:val="nil"/>
          <w:right w:val="nil"/>
          <w:between w:val="nil"/>
        </w:pBdr>
        <w:spacing w:after="0" w:line="240" w:lineRule="auto"/>
        <w:rPr>
          <w:rFonts w:ascii="Montserrat" w:eastAsia="Montserrat" w:hAnsi="Montserrat" w:cs="Montserrat"/>
          <w:b/>
          <w:color w:val="00B0F0"/>
          <w:sz w:val="20"/>
          <w:szCs w:val="20"/>
        </w:rPr>
      </w:pPr>
      <w:r w:rsidRPr="003C412F">
        <w:rPr>
          <w:rFonts w:ascii="Montserrat" w:eastAsia="Montserrat" w:hAnsi="Montserrat" w:cs="Montserrat"/>
          <w:b/>
          <w:color w:val="00B0F0"/>
          <w:sz w:val="20"/>
          <w:szCs w:val="20"/>
        </w:rPr>
        <w:t>Costo de opcional: 9</w:t>
      </w:r>
      <w:r w:rsidR="000A67DD">
        <w:rPr>
          <w:rFonts w:ascii="Montserrat" w:eastAsia="Montserrat" w:hAnsi="Montserrat" w:cs="Montserrat"/>
          <w:b/>
          <w:color w:val="00B0F0"/>
          <w:sz w:val="20"/>
          <w:szCs w:val="20"/>
        </w:rPr>
        <w:t>0</w:t>
      </w:r>
      <w:r w:rsidRPr="003C412F">
        <w:rPr>
          <w:rFonts w:ascii="Montserrat" w:eastAsia="Montserrat" w:hAnsi="Montserrat" w:cs="Montserrat"/>
          <w:b/>
          <w:color w:val="00B0F0"/>
          <w:sz w:val="20"/>
          <w:szCs w:val="20"/>
        </w:rPr>
        <w:t xml:space="preserve"> USD</w:t>
      </w:r>
    </w:p>
    <w:p w14:paraId="753446BE" w14:textId="77777777" w:rsidR="00235AE2" w:rsidRDefault="00235AE2">
      <w:pPr>
        <w:pBdr>
          <w:top w:val="nil"/>
          <w:left w:val="nil"/>
          <w:bottom w:val="nil"/>
          <w:right w:val="nil"/>
          <w:between w:val="nil"/>
        </w:pBdr>
        <w:spacing w:after="0" w:line="240" w:lineRule="auto"/>
        <w:rPr>
          <w:rFonts w:ascii="Montserrat" w:eastAsia="Montserrat" w:hAnsi="Montserrat" w:cs="Montserrat"/>
          <w:color w:val="000000"/>
          <w:sz w:val="20"/>
          <w:szCs w:val="20"/>
        </w:rPr>
      </w:pPr>
    </w:p>
    <w:p w14:paraId="74674D97" w14:textId="7509C21D" w:rsidR="00067139" w:rsidRPr="0085432A" w:rsidRDefault="00565EA0">
      <w:pPr>
        <w:pBdr>
          <w:top w:val="nil"/>
          <w:left w:val="nil"/>
          <w:bottom w:val="nil"/>
          <w:right w:val="nil"/>
          <w:between w:val="nil"/>
        </w:pBdr>
        <w:spacing w:after="0"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DÍA 04</w:t>
      </w:r>
      <w:r>
        <w:rPr>
          <w:rFonts w:ascii="Montserrat" w:eastAsia="Montserrat" w:hAnsi="Montserrat" w:cs="Montserrat"/>
          <w:color w:val="000000"/>
          <w:sz w:val="20"/>
          <w:szCs w:val="20"/>
        </w:rPr>
        <w:tab/>
      </w:r>
      <w:r w:rsidR="002051C3">
        <w:rPr>
          <w:rFonts w:ascii="Montserrat" w:eastAsia="Montserrat" w:hAnsi="Montserrat" w:cs="Montserrat"/>
          <w:color w:val="000000"/>
          <w:sz w:val="20"/>
          <w:szCs w:val="20"/>
        </w:rPr>
        <w:tab/>
      </w:r>
      <w:r>
        <w:rPr>
          <w:rFonts w:ascii="Montserrat" w:eastAsia="Montserrat" w:hAnsi="Montserrat" w:cs="Montserrat"/>
          <w:b/>
          <w:color w:val="000000"/>
          <w:sz w:val="20"/>
          <w:szCs w:val="20"/>
        </w:rPr>
        <w:t xml:space="preserve">Estambul – </w:t>
      </w:r>
      <w:r w:rsidR="0085432A">
        <w:rPr>
          <w:rFonts w:ascii="Montserrat" w:eastAsia="Montserrat" w:hAnsi="Montserrat" w:cs="Montserrat"/>
          <w:b/>
          <w:color w:val="000000"/>
          <w:sz w:val="20"/>
          <w:szCs w:val="20"/>
        </w:rPr>
        <w:t xml:space="preserve">Ankara – </w:t>
      </w:r>
      <w:r>
        <w:rPr>
          <w:rFonts w:ascii="Montserrat" w:eastAsia="Montserrat" w:hAnsi="Montserrat" w:cs="Montserrat"/>
          <w:b/>
          <w:color w:val="000000"/>
          <w:sz w:val="20"/>
          <w:szCs w:val="20"/>
        </w:rPr>
        <w:t>Capadocia</w:t>
      </w:r>
    </w:p>
    <w:p w14:paraId="3A18903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Salida en autocar para Ankara, pasando por el puente intercontinental de Estambul. Llegada a la capital del país. Visita a la capital de Turquía con el Mausoleo de Ataturk, dedicado al fundador de la República Turca. Salida para Capadocia (290 km). </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color w:val="FF0000"/>
          <w:sz w:val="20"/>
          <w:szCs w:val="20"/>
        </w:rPr>
        <w:t xml:space="preserve"> </w:t>
      </w:r>
      <w:r>
        <w:rPr>
          <w:rFonts w:ascii="Montserrat" w:eastAsia="Montserrat" w:hAnsi="Montserrat" w:cs="Montserrat"/>
          <w:color w:val="000000"/>
          <w:sz w:val="20"/>
          <w:szCs w:val="20"/>
        </w:rPr>
        <w:t xml:space="preserve">y </w:t>
      </w:r>
      <w:r>
        <w:rPr>
          <w:rFonts w:ascii="Montserrat" w:eastAsia="Montserrat" w:hAnsi="Montserrat" w:cs="Montserrat"/>
          <w:b/>
          <w:color w:val="000000"/>
          <w:sz w:val="20"/>
          <w:szCs w:val="20"/>
        </w:rPr>
        <w:t>Alojamiento.</w:t>
      </w:r>
    </w:p>
    <w:p w14:paraId="5B627410"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6B0B65F9"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05</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Capadocia</w:t>
      </w:r>
    </w:p>
    <w:p w14:paraId="2F53EB55"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Día dedicado a la visita de esta fantástica región con sus chimeneas de hadas espectaculares, única en el mundo:  Valle de Goreme, con sus iglesias rupestres, con pinturas de los siglos X y XI; parada al pueblo trogloyta de Uçhisar, visita Avcilar el cual tiene un paisaje espectacular, valle de Derbent con sus formaciones rocosas naturales curiosas y tiempo para talleres artesanales como alfombras y onyx-piedras semipreciosas montadas en joyería de plata. </w:t>
      </w:r>
      <w:r>
        <w:rPr>
          <w:rFonts w:ascii="Montserrat" w:eastAsia="Montserrat" w:hAnsi="Montserrat" w:cs="Montserrat"/>
          <w:b/>
          <w:color w:val="FF0000"/>
          <w:sz w:val="20"/>
          <w:szCs w:val="20"/>
        </w:rPr>
        <w:t>Cena</w:t>
      </w:r>
      <w:r>
        <w:rPr>
          <w:rFonts w:ascii="Montserrat" w:eastAsia="Montserrat" w:hAnsi="Montserrat" w:cs="Montserrat"/>
          <w:color w:val="000000"/>
          <w:sz w:val="20"/>
          <w:szCs w:val="20"/>
        </w:rPr>
        <w:t xml:space="preserve"> y </w:t>
      </w:r>
      <w:r>
        <w:rPr>
          <w:rFonts w:ascii="Montserrat" w:eastAsia="Montserrat" w:hAnsi="Montserrat" w:cs="Montserrat"/>
          <w:b/>
          <w:color w:val="000000"/>
          <w:sz w:val="20"/>
          <w:szCs w:val="20"/>
        </w:rPr>
        <w:t>Alojamiento.</w:t>
      </w:r>
    </w:p>
    <w:p w14:paraId="4177E8A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w:t>
      </w:r>
    </w:p>
    <w:p w14:paraId="30263C05" w14:textId="16FC12D0"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OPCIONAL 02: EXCURSIÓN EN GLOBO</w:t>
      </w:r>
      <w:r w:rsidR="003C412F">
        <w:rPr>
          <w:rFonts w:ascii="Montserrat" w:eastAsia="Montserrat" w:hAnsi="Montserrat" w:cs="Montserrat"/>
          <w:b/>
          <w:color w:val="00B0F0"/>
          <w:sz w:val="20"/>
          <w:szCs w:val="20"/>
        </w:rPr>
        <w:t>: 2</w:t>
      </w:r>
      <w:r w:rsidR="001B1A82">
        <w:rPr>
          <w:rFonts w:ascii="Montserrat" w:eastAsia="Montserrat" w:hAnsi="Montserrat" w:cs="Montserrat"/>
          <w:b/>
          <w:color w:val="00B0F0"/>
          <w:sz w:val="20"/>
          <w:szCs w:val="20"/>
        </w:rPr>
        <w:t>9</w:t>
      </w:r>
      <w:r w:rsidR="0040663F">
        <w:rPr>
          <w:rFonts w:ascii="Montserrat" w:eastAsia="Montserrat" w:hAnsi="Montserrat" w:cs="Montserrat"/>
          <w:b/>
          <w:color w:val="00B0F0"/>
          <w:sz w:val="20"/>
          <w:szCs w:val="20"/>
        </w:rPr>
        <w:t>5</w:t>
      </w:r>
      <w:r w:rsidR="003C412F">
        <w:rPr>
          <w:rFonts w:ascii="Montserrat" w:eastAsia="Montserrat" w:hAnsi="Montserrat" w:cs="Montserrat"/>
          <w:b/>
          <w:color w:val="00B0F0"/>
          <w:sz w:val="20"/>
          <w:szCs w:val="20"/>
        </w:rPr>
        <w:t xml:space="preserve"> USD</w:t>
      </w:r>
      <w:r w:rsidR="000A67DD">
        <w:rPr>
          <w:rFonts w:ascii="Montserrat" w:eastAsia="Montserrat" w:hAnsi="Montserrat" w:cs="Montserrat"/>
          <w:b/>
          <w:color w:val="00B0F0"/>
          <w:sz w:val="20"/>
          <w:szCs w:val="20"/>
        </w:rPr>
        <w:t xml:space="preserve">  </w:t>
      </w:r>
    </w:p>
    <w:p w14:paraId="45D9595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Posibilidad de participar a una excursión en globo aerostático, una experiencia única, sobre las formaciones rocosas, chimeneas de hadas, formaciones naturales, paisajes lunares.</w:t>
      </w:r>
    </w:p>
    <w:p w14:paraId="3E4644EA"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5AD11BDD" w14:textId="77777777" w:rsidR="00E8767A" w:rsidRDefault="00E8767A">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20D1B263" w14:textId="77777777" w:rsidR="00E8767A" w:rsidRDefault="00E8767A">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28CE8FB7" w14:textId="6E0EC15C"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lastRenderedPageBreak/>
        <w:t xml:space="preserve">OPCIONAL 03: </w:t>
      </w:r>
      <w:r w:rsidR="000A67DD">
        <w:rPr>
          <w:rFonts w:ascii="Montserrat" w:eastAsia="Montserrat" w:hAnsi="Montserrat" w:cs="Montserrat"/>
          <w:b/>
          <w:color w:val="00B0F0"/>
          <w:sz w:val="20"/>
          <w:szCs w:val="20"/>
        </w:rPr>
        <w:t>NOCHE TURCA</w:t>
      </w:r>
      <w:r w:rsidR="003C412F">
        <w:rPr>
          <w:rFonts w:ascii="Montserrat" w:eastAsia="Montserrat" w:hAnsi="Montserrat" w:cs="Montserrat"/>
          <w:b/>
          <w:color w:val="00B0F0"/>
          <w:sz w:val="20"/>
          <w:szCs w:val="20"/>
        </w:rPr>
        <w:t>: 80 USD</w:t>
      </w:r>
    </w:p>
    <w:p w14:paraId="176C16A1"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28ACEC57"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0CF394E2" w14:textId="77777777" w:rsidR="00067139" w:rsidRDefault="00565EA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DÍA 06</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Capadocia – Konya</w:t>
      </w:r>
      <w:r>
        <w:rPr>
          <w:rFonts w:ascii="Montserrat" w:eastAsia="Montserrat" w:hAnsi="Montserrat" w:cs="Montserrat"/>
          <w:color w:val="000000"/>
          <w:sz w:val="20"/>
          <w:szCs w:val="20"/>
        </w:rPr>
        <w:t xml:space="preserve">  </w:t>
      </w:r>
    </w:p>
    <w:p w14:paraId="77A35C51"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highlight w:val="white"/>
        </w:rPr>
        <w:t>Desayuno.</w:t>
      </w:r>
      <w:r>
        <w:rPr>
          <w:rFonts w:ascii="Montserrat" w:eastAsia="Montserrat" w:hAnsi="Montserrat" w:cs="Montserrat"/>
          <w:color w:val="000000"/>
          <w:sz w:val="20"/>
          <w:szCs w:val="20"/>
          <w:highlight w:val="white"/>
        </w:rPr>
        <w:t xml:space="preserve"> Visita a la ciudad subterránea de Özkonak construida por las comunidades cristianas para protegerse de los ataques. La ciudad subterránea conserva los establos, salas comunes, sala de reuniones y pequeñas habitaciones para las familias. Parada de foto en el valle de Güvercinlik. Salida para Konya. En el camino visita de una caravanseray, posada medieval de la ruta de la Seda de la época de turcos Seljucidas. Llegada a Konya y visita del convento de los derviches girovagos y el mausoleo de Mevlana, famoso filosofo Islámico.</w:t>
      </w:r>
      <w:r>
        <w:rPr>
          <w:rFonts w:ascii="Montserrat" w:eastAsia="Montserrat" w:hAnsi="Montserrat" w:cs="Montserrat"/>
          <w:b/>
          <w:color w:val="FF0000"/>
          <w:sz w:val="20"/>
          <w:szCs w:val="20"/>
          <w:highlight w:val="white"/>
        </w:rPr>
        <w:t xml:space="preserve"> Cena</w:t>
      </w:r>
      <w:r>
        <w:rPr>
          <w:rFonts w:ascii="Montserrat" w:eastAsia="Montserrat" w:hAnsi="Montserrat" w:cs="Montserrat"/>
          <w:color w:val="FF0000"/>
          <w:sz w:val="20"/>
          <w:szCs w:val="20"/>
          <w:highlight w:val="white"/>
        </w:rPr>
        <w:t xml:space="preserve"> </w:t>
      </w:r>
      <w:r>
        <w:rPr>
          <w:rFonts w:ascii="Montserrat" w:eastAsia="Montserrat" w:hAnsi="Montserrat" w:cs="Montserrat"/>
          <w:color w:val="000000"/>
          <w:sz w:val="20"/>
          <w:szCs w:val="20"/>
          <w:highlight w:val="white"/>
        </w:rPr>
        <w:t xml:space="preserve">y </w:t>
      </w:r>
      <w:r>
        <w:rPr>
          <w:rFonts w:ascii="Montserrat" w:eastAsia="Montserrat" w:hAnsi="Montserrat" w:cs="Montserrat"/>
          <w:b/>
          <w:color w:val="000000"/>
          <w:sz w:val="20"/>
          <w:szCs w:val="20"/>
          <w:highlight w:val="white"/>
        </w:rPr>
        <w:t>Alojamiento.</w:t>
      </w:r>
    </w:p>
    <w:p w14:paraId="511994CC" w14:textId="77777777" w:rsidR="00067139" w:rsidRDefault="00067139">
      <w:pPr>
        <w:pBdr>
          <w:top w:val="nil"/>
          <w:left w:val="nil"/>
          <w:bottom w:val="nil"/>
          <w:right w:val="nil"/>
          <w:between w:val="nil"/>
        </w:pBdr>
        <w:spacing w:after="0" w:line="240" w:lineRule="auto"/>
        <w:rPr>
          <w:rFonts w:ascii="Montserrat" w:eastAsia="Montserrat" w:hAnsi="Montserrat" w:cs="Montserrat"/>
          <w:color w:val="000000"/>
          <w:sz w:val="20"/>
          <w:szCs w:val="20"/>
          <w:u w:val="single"/>
        </w:rPr>
      </w:pPr>
    </w:p>
    <w:p w14:paraId="5D6E3C3C" w14:textId="40669D6E" w:rsidR="00067139" w:rsidRDefault="00565EA0">
      <w:pPr>
        <w:pBdr>
          <w:top w:val="nil"/>
          <w:left w:val="nil"/>
          <w:bottom w:val="nil"/>
          <w:right w:val="nil"/>
          <w:between w:val="nil"/>
        </w:pBdr>
        <w:spacing w:after="0" w:line="240" w:lineRule="auto"/>
        <w:rPr>
          <w:rFonts w:ascii="Montserrat" w:eastAsia="Montserrat" w:hAnsi="Montserrat" w:cs="Montserrat"/>
          <w:b/>
          <w:color w:val="00B0F0"/>
          <w:sz w:val="20"/>
          <w:szCs w:val="20"/>
        </w:rPr>
      </w:pPr>
      <w:r>
        <w:rPr>
          <w:rFonts w:ascii="Montserrat" w:eastAsia="Montserrat" w:hAnsi="Montserrat" w:cs="Montserrat"/>
          <w:b/>
          <w:color w:val="00B0F0"/>
          <w:sz w:val="20"/>
          <w:szCs w:val="20"/>
        </w:rPr>
        <w:t>OPCIONAL 04: CAPADOCIA ESCONDIDA CON 4X4</w:t>
      </w:r>
      <w:r w:rsidR="003C412F">
        <w:rPr>
          <w:rFonts w:ascii="Montserrat" w:eastAsia="Montserrat" w:hAnsi="Montserrat" w:cs="Montserrat"/>
          <w:b/>
          <w:color w:val="00B0F0"/>
          <w:sz w:val="20"/>
          <w:szCs w:val="20"/>
        </w:rPr>
        <w:t xml:space="preserve">: </w:t>
      </w:r>
      <w:r w:rsidR="0054286C">
        <w:rPr>
          <w:rFonts w:ascii="Montserrat" w:eastAsia="Montserrat" w:hAnsi="Montserrat" w:cs="Montserrat"/>
          <w:b/>
          <w:color w:val="00B0F0"/>
          <w:sz w:val="20"/>
          <w:szCs w:val="20"/>
        </w:rPr>
        <w:t>80</w:t>
      </w:r>
      <w:r w:rsidR="003C412F">
        <w:rPr>
          <w:rFonts w:ascii="Montserrat" w:eastAsia="Montserrat" w:hAnsi="Montserrat" w:cs="Montserrat"/>
          <w:b/>
          <w:color w:val="00B0F0"/>
          <w:sz w:val="20"/>
          <w:szCs w:val="20"/>
        </w:rPr>
        <w:t xml:space="preserve"> USD</w:t>
      </w:r>
      <w:r w:rsidR="001018BB">
        <w:rPr>
          <w:rFonts w:ascii="Montserrat" w:eastAsia="Montserrat" w:hAnsi="Montserrat" w:cs="Montserrat"/>
          <w:b/>
          <w:color w:val="00B0F0"/>
          <w:sz w:val="20"/>
          <w:szCs w:val="20"/>
        </w:rPr>
        <w:t xml:space="preserve"> </w:t>
      </w:r>
    </w:p>
    <w:p w14:paraId="6909B9BD" w14:textId="77777777" w:rsidR="00067139" w:rsidRDefault="00565EA0">
      <w:p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Una excursión opcional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w:t>
      </w:r>
    </w:p>
    <w:p w14:paraId="35276FBD"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44F6649A"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07</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Konya – Hierapolis &amp; Pamukkale </w:t>
      </w:r>
    </w:p>
    <w:p w14:paraId="3B7E319A"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para Pamukkale (610 km). Tiempo libre en Pamukkale “Castillo de Algodón”, único en el mundo con sus piscinas naturales de aguas termales calizas y las cascadas petrificadas de travertino. Visita de las ruinas de Hierapolis que se encuentra en el mismo sitio. Visita al teatro y al famoso necrópolis de la ciudad. Posibilidad de visita a un outlet de textiles. </w:t>
      </w:r>
      <w:r>
        <w:rPr>
          <w:rFonts w:ascii="Montserrat" w:eastAsia="Montserrat" w:hAnsi="Montserrat" w:cs="Montserrat"/>
          <w:b/>
          <w:color w:val="FF0000"/>
          <w:sz w:val="20"/>
          <w:szCs w:val="20"/>
        </w:rPr>
        <w:t>Cena</w:t>
      </w:r>
      <w:r>
        <w:rPr>
          <w:rFonts w:ascii="Montserrat" w:eastAsia="Montserrat" w:hAnsi="Montserrat" w:cs="Montserrat"/>
          <w:color w:val="000000"/>
          <w:sz w:val="20"/>
          <w:szCs w:val="20"/>
        </w:rPr>
        <w:t xml:space="preserve"> y </w:t>
      </w:r>
      <w:r>
        <w:rPr>
          <w:rFonts w:ascii="Montserrat" w:eastAsia="Montserrat" w:hAnsi="Montserrat" w:cs="Montserrat"/>
          <w:b/>
          <w:color w:val="000000"/>
          <w:sz w:val="20"/>
          <w:szCs w:val="20"/>
        </w:rPr>
        <w:t>Alojamiento.</w:t>
      </w:r>
    </w:p>
    <w:p w14:paraId="7341A99F"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3915404F" w14:textId="063B503F"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DÍA 08</w:t>
      </w:r>
      <w:r w:rsidR="002051C3">
        <w:rPr>
          <w:rFonts w:ascii="Montserrat" w:eastAsia="Montserrat" w:hAnsi="Montserrat" w:cs="Montserrat"/>
          <w:b/>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Pamukkale – Éfeso – Esmirna</w:t>
      </w:r>
      <w:r>
        <w:rPr>
          <w:rFonts w:ascii="Montserrat" w:eastAsia="Montserrat" w:hAnsi="Montserrat" w:cs="Montserrat"/>
          <w:color w:val="000000"/>
          <w:sz w:val="20"/>
          <w:szCs w:val="20"/>
        </w:rPr>
        <w:t> </w:t>
      </w:r>
    </w:p>
    <w:p w14:paraId="7F50E0CD"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para Selçuk-Efeso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İzmir-Esmirna (~85 km.), la tercera ciudad más grande de Turquía. </w:t>
      </w:r>
      <w:r>
        <w:rPr>
          <w:rFonts w:ascii="Montserrat" w:eastAsia="Montserrat" w:hAnsi="Montserrat" w:cs="Montserrat"/>
          <w:b/>
          <w:color w:val="FF0000"/>
          <w:sz w:val="20"/>
          <w:szCs w:val="20"/>
        </w:rPr>
        <w:t>Cena</w:t>
      </w:r>
      <w:r>
        <w:rPr>
          <w:rFonts w:ascii="Montserrat" w:eastAsia="Montserrat" w:hAnsi="Montserrat" w:cs="Montserrat"/>
          <w:color w:val="000000"/>
          <w:sz w:val="20"/>
          <w:szCs w:val="20"/>
        </w:rPr>
        <w:t xml:space="preserve"> y </w:t>
      </w:r>
      <w:r>
        <w:rPr>
          <w:rFonts w:ascii="Montserrat" w:eastAsia="Montserrat" w:hAnsi="Montserrat" w:cs="Montserrat"/>
          <w:b/>
          <w:color w:val="000000"/>
          <w:sz w:val="20"/>
          <w:szCs w:val="20"/>
        </w:rPr>
        <w:t>Alojamiento.</w:t>
      </w:r>
      <w:r>
        <w:rPr>
          <w:rFonts w:ascii="Montserrat" w:eastAsia="Montserrat" w:hAnsi="Montserrat" w:cs="Montserrat"/>
          <w:color w:val="000000"/>
          <w:sz w:val="20"/>
          <w:szCs w:val="20"/>
        </w:rPr>
        <w:t xml:space="preserve"> </w:t>
      </w:r>
    </w:p>
    <w:p w14:paraId="412A6E30"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13D1F3B8"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DÍA 09</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Esmirna</w:t>
      </w:r>
    </w:p>
    <w:p w14:paraId="1CA8D0D3" w14:textId="27B54187" w:rsidR="00506E3F" w:rsidRPr="00E8767A"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hyperlink r:id="rId8">
        <w:r>
          <w:rPr>
            <w:rFonts w:ascii="Montserrat" w:eastAsia="Montserrat" w:hAnsi="Montserrat" w:cs="Montserrat"/>
            <w:b/>
            <w:color w:val="000000"/>
            <w:sz w:val="20"/>
            <w:szCs w:val="20"/>
          </w:rPr>
          <w:t>Desayuno.</w:t>
        </w:r>
      </w:hyperlink>
      <w:hyperlink r:id="rId9">
        <w:r>
          <w:rPr>
            <w:rFonts w:ascii="Montserrat" w:eastAsia="Montserrat" w:hAnsi="Montserrat" w:cs="Montserrat"/>
            <w:color w:val="000000"/>
            <w:sz w:val="20"/>
            <w:szCs w:val="20"/>
          </w:rPr>
          <w:t xml:space="preserve"> Dia libre con posibilidad de apuntarse a una excursión </w:t>
        </w:r>
      </w:hyperlink>
      <w:hyperlink r:id="rId10">
        <w:r>
          <w:rPr>
            <w:rFonts w:ascii="Montserrat" w:eastAsia="Montserrat" w:hAnsi="Montserrat" w:cs="Montserrat"/>
            <w:b/>
            <w:color w:val="000000"/>
            <w:sz w:val="20"/>
            <w:szCs w:val="20"/>
          </w:rPr>
          <w:t xml:space="preserve">opcional </w:t>
        </w:r>
      </w:hyperlink>
      <w:hyperlink r:id="rId11">
        <w:r>
          <w:rPr>
            <w:rFonts w:ascii="Montserrat" w:eastAsia="Montserrat" w:hAnsi="Montserrat" w:cs="Montserrat"/>
            <w:color w:val="000000"/>
            <w:sz w:val="20"/>
            <w:szCs w:val="20"/>
          </w:rPr>
          <w:t xml:space="preserve">“ISLA GRIEGA DE CHIOS”. </w:t>
        </w:r>
      </w:hyperlink>
      <w:hyperlink r:id="rId12">
        <w:r>
          <w:rPr>
            <w:rFonts w:ascii="Montserrat" w:eastAsia="Montserrat" w:hAnsi="Montserrat" w:cs="Montserrat"/>
            <w:b/>
            <w:color w:val="FF0000"/>
            <w:sz w:val="20"/>
            <w:szCs w:val="20"/>
          </w:rPr>
          <w:t>Cena</w:t>
        </w:r>
      </w:hyperlink>
      <w:hyperlink r:id="rId13">
        <w:r>
          <w:rPr>
            <w:rFonts w:ascii="Montserrat" w:eastAsia="Montserrat" w:hAnsi="Montserrat" w:cs="Montserrat"/>
            <w:color w:val="000000"/>
            <w:sz w:val="20"/>
            <w:szCs w:val="20"/>
          </w:rPr>
          <w:t xml:space="preserve"> y </w:t>
        </w:r>
      </w:hyperlink>
      <w:hyperlink r:id="rId14">
        <w:r>
          <w:rPr>
            <w:rFonts w:ascii="Montserrat" w:eastAsia="Montserrat" w:hAnsi="Montserrat" w:cs="Montserrat"/>
            <w:b/>
            <w:color w:val="000000"/>
            <w:sz w:val="20"/>
            <w:szCs w:val="20"/>
          </w:rPr>
          <w:t>Alojamiento.</w:t>
        </w:r>
      </w:hyperlink>
      <w:hyperlink r:id="rId15">
        <w:r>
          <w:rPr>
            <w:rFonts w:ascii="Montserrat" w:eastAsia="Montserrat" w:hAnsi="Montserrat" w:cs="Montserrat"/>
            <w:color w:val="000000"/>
            <w:sz w:val="20"/>
            <w:szCs w:val="20"/>
          </w:rPr>
          <w:t xml:space="preserve"> </w:t>
        </w:r>
      </w:hyperlink>
    </w:p>
    <w:p w14:paraId="56D70549" w14:textId="40C6180E"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OPCIONAL 05: </w:t>
      </w:r>
      <w:r w:rsidR="00067139">
        <w:rPr>
          <w:rFonts w:ascii="Montserrat" w:eastAsia="Montserrat" w:hAnsi="Montserrat" w:cs="Montserrat"/>
          <w:b/>
          <w:color w:val="00B0F0"/>
          <w:sz w:val="20"/>
          <w:szCs w:val="20"/>
        </w:rPr>
        <w:t xml:space="preserve">ISLA GRIEGA DE CHIOS </w:t>
      </w:r>
      <w:hyperlink r:id="rId16">
        <w:r w:rsidR="00067139">
          <w:rPr>
            <w:rFonts w:ascii="Montserrat" w:eastAsia="Montserrat" w:hAnsi="Montserrat" w:cs="Montserrat"/>
            <w:b/>
            <w:color w:val="FF0000"/>
            <w:sz w:val="20"/>
            <w:szCs w:val="20"/>
          </w:rPr>
          <w:t xml:space="preserve">(Día completo sin almuerzo) </w:t>
        </w:r>
      </w:hyperlink>
      <w:hyperlink r:id="rId17">
        <w:r w:rsidR="00067139">
          <w:rPr>
            <w:rFonts w:ascii="Montserrat" w:eastAsia="Montserrat" w:hAnsi="Montserrat" w:cs="Montserrat"/>
            <w:b/>
            <w:color w:val="00B0F0"/>
            <w:sz w:val="20"/>
            <w:szCs w:val="20"/>
          </w:rPr>
          <w:t> </w:t>
        </w:r>
      </w:hyperlink>
    </w:p>
    <w:p w14:paraId="11F2A4E1"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hyperlink r:id="rId18">
        <w:r>
          <w:rPr>
            <w:rFonts w:ascii="Montserrat" w:eastAsia="Montserrat" w:hAnsi="Montserrat" w:cs="Montserrat"/>
            <w:color w:val="000000"/>
            <w:sz w:val="20"/>
            <w:szCs w:val="20"/>
          </w:rPr>
          <w:t>Traslado del hotel al puerto de Çesme. Después del proceso de inmigración, partimos hacia la Isla de Chíos.</w:t>
        </w:r>
      </w:hyperlink>
      <w:r>
        <w:rPr>
          <w:rFonts w:ascii="Montserrat" w:eastAsia="Montserrat" w:hAnsi="Montserrat" w:cs="Montserrat"/>
          <w:color w:val="000000"/>
          <w:sz w:val="20"/>
          <w:szCs w:val="20"/>
        </w:rPr>
        <w:t xml:space="preserve"> </w:t>
      </w:r>
      <w:r w:rsidR="00565EA0">
        <w:fldChar w:fldCharType="begin"/>
      </w:r>
      <w:r>
        <w:instrText xml:space="preserve"> HYPERLINK "https://www.facebook.com/maseuropa.es/" </w:instrText>
      </w:r>
      <w:r w:rsidR="00565EA0">
        <w:fldChar w:fldCharType="separate"/>
      </w:r>
      <w:r>
        <w:rPr>
          <w:rFonts w:ascii="Montserrat" w:eastAsia="Montserrat" w:hAnsi="Montserrat" w:cs="Montserrat"/>
          <w:color w:val="000000"/>
          <w:sz w:val="20"/>
          <w:szCs w:val="20"/>
        </w:rPr>
        <w:t xml:space="preserve">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w:t>
      </w:r>
    </w:p>
    <w:p w14:paraId="24ABF9AC" w14:textId="77777777" w:rsidR="00067139" w:rsidRDefault="00565EA0" w:rsidP="003C412F">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fldChar w:fldCharType="end"/>
      </w:r>
      <w:hyperlink r:id="rId19">
        <w:r w:rsidR="00067139">
          <w:rPr>
            <w:rFonts w:ascii="Montserrat" w:eastAsia="Montserrat" w:hAnsi="Montserrat" w:cs="Montserrat"/>
            <w:color w:val="000000"/>
            <w:sz w:val="20"/>
            <w:szCs w:val="20"/>
          </w:rPr>
          <w:t>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Traslado al puerto y salida hacia Çesme en Turquía. Llegada y traslado al hotel.</w:t>
        </w:r>
      </w:hyperlink>
    </w:p>
    <w:p w14:paraId="38576E56" w14:textId="04842725" w:rsidR="003C412F" w:rsidRPr="003C412F" w:rsidRDefault="003C412F" w:rsidP="003C412F">
      <w:pPr>
        <w:pBdr>
          <w:top w:val="nil"/>
          <w:left w:val="nil"/>
          <w:bottom w:val="nil"/>
          <w:right w:val="nil"/>
          <w:between w:val="nil"/>
        </w:pBdr>
        <w:spacing w:after="0" w:line="240" w:lineRule="auto"/>
        <w:jc w:val="both"/>
        <w:rPr>
          <w:rFonts w:ascii="Montserrat" w:eastAsia="Montserrat" w:hAnsi="Montserrat" w:cs="Montserrat"/>
          <w:b/>
          <w:bCs/>
          <w:color w:val="00B0F0"/>
          <w:sz w:val="20"/>
          <w:szCs w:val="20"/>
        </w:rPr>
      </w:pPr>
      <w:r w:rsidRPr="003C412F">
        <w:rPr>
          <w:rFonts w:ascii="Montserrat" w:eastAsia="Montserrat" w:hAnsi="Montserrat" w:cs="Montserrat"/>
          <w:b/>
          <w:bCs/>
          <w:color w:val="00B0F0"/>
          <w:sz w:val="20"/>
          <w:szCs w:val="20"/>
        </w:rPr>
        <w:t xml:space="preserve">Costo de opcional: </w:t>
      </w:r>
      <w:r>
        <w:rPr>
          <w:rFonts w:ascii="Montserrat" w:eastAsia="Montserrat" w:hAnsi="Montserrat" w:cs="Montserrat"/>
          <w:b/>
          <w:bCs/>
          <w:color w:val="00B0F0"/>
          <w:sz w:val="20"/>
          <w:szCs w:val="20"/>
        </w:rPr>
        <w:t xml:space="preserve">165 </w:t>
      </w:r>
      <w:r w:rsidRPr="003C412F">
        <w:rPr>
          <w:rFonts w:ascii="Montserrat" w:eastAsia="Montserrat" w:hAnsi="Montserrat" w:cs="Montserrat"/>
          <w:b/>
          <w:bCs/>
          <w:color w:val="00B0F0"/>
          <w:sz w:val="20"/>
          <w:szCs w:val="20"/>
        </w:rPr>
        <w:t>USD</w:t>
      </w:r>
    </w:p>
    <w:p w14:paraId="670183E9" w14:textId="77777777" w:rsidR="003C412F" w:rsidRDefault="003C412F" w:rsidP="00014374">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14:paraId="38F9EE26"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DÍA 10</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Esmirna – Bursa – Estambul</w:t>
      </w:r>
    </w:p>
    <w:p w14:paraId="673200B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Desayuno.</w:t>
      </w:r>
      <w:r>
        <w:rPr>
          <w:rFonts w:ascii="Montserrat" w:eastAsia="Montserrat" w:hAnsi="Montserrat" w:cs="Montserrat"/>
          <w:color w:val="000000"/>
          <w:sz w:val="20"/>
          <w:szCs w:val="20"/>
        </w:rPr>
        <w:t xml:space="preserve"> Salida para Bursa que fue la primera capital del İmperio Otomano entre 1326 y 1364. Visita de la Mezquita Otomana Verde ‘Yesil Camii’, el Mercado de Seda del barrio Yesil y el Mausoleo Verde.  Continuación para Estambul. </w:t>
      </w:r>
      <w:r>
        <w:rPr>
          <w:rFonts w:ascii="Montserrat" w:eastAsia="Montserrat" w:hAnsi="Montserrat" w:cs="Montserrat"/>
          <w:b/>
          <w:color w:val="000000"/>
          <w:sz w:val="20"/>
          <w:szCs w:val="20"/>
        </w:rPr>
        <w:t>Alojamiento</w:t>
      </w:r>
      <w:r>
        <w:rPr>
          <w:rFonts w:ascii="Montserrat" w:eastAsia="Montserrat" w:hAnsi="Montserrat" w:cs="Montserrat"/>
          <w:color w:val="000000"/>
          <w:sz w:val="20"/>
          <w:szCs w:val="20"/>
        </w:rPr>
        <w:t>.</w:t>
      </w:r>
    </w:p>
    <w:p w14:paraId="5D71E6D9" w14:textId="77777777" w:rsidR="003C412F" w:rsidRDefault="003C412F" w:rsidP="00014374">
      <w:pPr>
        <w:pBdr>
          <w:top w:val="nil"/>
          <w:left w:val="nil"/>
          <w:bottom w:val="nil"/>
          <w:right w:val="nil"/>
          <w:between w:val="nil"/>
        </w:pBdr>
        <w:spacing w:after="0" w:line="240" w:lineRule="auto"/>
        <w:jc w:val="both"/>
        <w:rPr>
          <w:rFonts w:ascii="Century Gothic" w:eastAsia="Century Gothic" w:hAnsi="Century Gothic" w:cs="Century Gothic"/>
          <w:color w:val="002451"/>
        </w:rPr>
      </w:pPr>
    </w:p>
    <w:p w14:paraId="0F1CB1BD" w14:textId="13A5DF3D" w:rsidR="00067139" w:rsidRPr="003C412F" w:rsidRDefault="00565EA0" w:rsidP="003C412F">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11</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Estambul – México</w:t>
      </w:r>
    </w:p>
    <w:p w14:paraId="5ADB6963" w14:textId="77777777" w:rsidR="00067139" w:rsidRPr="003C412F" w:rsidRDefault="00565EA0">
      <w:pPr>
        <w:pBdr>
          <w:top w:val="nil"/>
          <w:left w:val="nil"/>
          <w:bottom w:val="nil"/>
          <w:right w:val="nil"/>
          <w:between w:val="nil"/>
        </w:pBdr>
        <w:spacing w:after="0" w:line="240" w:lineRule="auto"/>
        <w:jc w:val="both"/>
        <w:rPr>
          <w:rFonts w:ascii="Montserrat" w:eastAsia="Montserrat" w:hAnsi="Montserrat" w:cs="Montserrat"/>
          <w:bCs/>
          <w:color w:val="000000"/>
          <w:sz w:val="20"/>
          <w:szCs w:val="20"/>
        </w:rPr>
      </w:pPr>
      <w:r w:rsidRPr="0085798B">
        <w:rPr>
          <w:rFonts w:ascii="Montserrat" w:eastAsia="Montserrat" w:hAnsi="Montserrat" w:cs="Montserrat"/>
          <w:b/>
          <w:color w:val="000000"/>
          <w:sz w:val="20"/>
          <w:szCs w:val="20"/>
        </w:rPr>
        <w:t>Desayuno (si el horario lo permite).</w:t>
      </w:r>
      <w:r w:rsidRPr="003C412F">
        <w:rPr>
          <w:rFonts w:ascii="Montserrat" w:eastAsia="Montserrat" w:hAnsi="Montserrat" w:cs="Montserrat"/>
          <w:bCs/>
          <w:color w:val="000000"/>
          <w:sz w:val="20"/>
          <w:szCs w:val="20"/>
        </w:rPr>
        <w:t xml:space="preserve"> A la hora oportuna traslado al aeropuerto de Estambul para tomar el vuelo con destino a México.</w:t>
      </w:r>
    </w:p>
    <w:p w14:paraId="2E66F0FA" w14:textId="77777777" w:rsidR="00067139" w:rsidRPr="003C412F"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3E3783E2"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¡FIN DE NUESTROS SERVICIOS!</w:t>
      </w:r>
    </w:p>
    <w:p w14:paraId="72CB3F81" w14:textId="77777777" w:rsidR="00067139" w:rsidRPr="003C412F"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7A501FDC" w14:textId="77777777" w:rsidR="00067139" w:rsidRDefault="00067139" w:rsidP="003C412F">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7AE8FD56" w14:textId="77777777" w:rsidR="003C412F" w:rsidRPr="003C412F" w:rsidRDefault="003C412F" w:rsidP="003C412F">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6EE33F9E" w14:textId="77777777" w:rsidR="00067139" w:rsidRDefault="00565EA0">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 EN USD:</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67139" w14:paraId="765A7926" w14:textId="77777777">
        <w:tc>
          <w:tcPr>
            <w:tcW w:w="6658" w:type="dxa"/>
          </w:tcPr>
          <w:p w14:paraId="1F0C849D" w14:textId="77777777" w:rsidR="00067139" w:rsidRDefault="00565EA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3E484A62" w14:textId="77777777" w:rsidR="00067139" w:rsidRDefault="00565EA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        899</w:t>
            </w:r>
          </w:p>
        </w:tc>
      </w:tr>
      <w:tr w:rsidR="00067139" w14:paraId="7F94D1C8" w14:textId="77777777">
        <w:tc>
          <w:tcPr>
            <w:tcW w:w="6658" w:type="dxa"/>
          </w:tcPr>
          <w:p w14:paraId="07E6A80F" w14:textId="77777777" w:rsidR="00067139" w:rsidRDefault="00565EA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36CA07AA" w14:textId="77777777" w:rsidR="00067139" w:rsidRDefault="00565EA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       1,229</w:t>
            </w:r>
          </w:p>
        </w:tc>
      </w:tr>
    </w:tbl>
    <w:p w14:paraId="0B40DB5F" w14:textId="77777777" w:rsidR="00067139" w:rsidRDefault="00067139">
      <w:pPr>
        <w:spacing w:after="0" w:line="240" w:lineRule="auto"/>
        <w:rPr>
          <w:rFonts w:ascii="Montserrat" w:eastAsia="Montserrat" w:hAnsi="Montserrat" w:cs="Montserrat"/>
          <w:b/>
          <w:color w:val="000000"/>
          <w:sz w:val="20"/>
          <w:szCs w:val="20"/>
        </w:rPr>
      </w:pPr>
    </w:p>
    <w:p w14:paraId="522C8CC6" w14:textId="77777777" w:rsidR="00067139" w:rsidRDefault="00067139">
      <w:pPr>
        <w:spacing w:after="0" w:line="240" w:lineRule="auto"/>
        <w:rPr>
          <w:rFonts w:ascii="Montserrat" w:eastAsia="Montserrat" w:hAnsi="Montserrat" w:cs="Montserrat"/>
          <w:b/>
          <w:color w:val="000000"/>
          <w:sz w:val="20"/>
          <w:szCs w:val="20"/>
        </w:rPr>
      </w:pPr>
    </w:p>
    <w:p w14:paraId="26E42667" w14:textId="77777777" w:rsidR="00067139" w:rsidRDefault="00565EA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 EN USD:</w:t>
      </w:r>
    </w:p>
    <w:tbl>
      <w:tblPr>
        <w:tblStyle w:val="a0"/>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67139" w14:paraId="34456803" w14:textId="77777777">
        <w:trPr>
          <w:trHeight w:val="473"/>
        </w:trPr>
        <w:tc>
          <w:tcPr>
            <w:tcW w:w="6658" w:type="dxa"/>
          </w:tcPr>
          <w:p w14:paraId="19A203DA" w14:textId="77777777" w:rsidR="00067139" w:rsidRDefault="00565EA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07 abril</w:t>
            </w:r>
          </w:p>
        </w:tc>
        <w:tc>
          <w:tcPr>
            <w:tcW w:w="1701" w:type="dxa"/>
          </w:tcPr>
          <w:p w14:paraId="777A9224" w14:textId="77777777" w:rsidR="00067139" w:rsidRDefault="00565EA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299</w:t>
            </w:r>
          </w:p>
        </w:tc>
      </w:tr>
      <w:tr w:rsidR="00067139" w14:paraId="4F5D1D1B" w14:textId="77777777">
        <w:trPr>
          <w:trHeight w:val="473"/>
        </w:trPr>
        <w:tc>
          <w:tcPr>
            <w:tcW w:w="6658" w:type="dxa"/>
          </w:tcPr>
          <w:p w14:paraId="0D712618" w14:textId="77777777" w:rsidR="00067139" w:rsidRDefault="00565EA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48CF2F79" w14:textId="77777777" w:rsidR="00067139" w:rsidRDefault="00565EA0">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799</w:t>
            </w:r>
          </w:p>
        </w:tc>
      </w:tr>
    </w:tbl>
    <w:p w14:paraId="42328115"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p>
    <w:p w14:paraId="268EC82A" w14:textId="77777777" w:rsidR="00067139" w:rsidRDefault="00565EA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PAQUETE 5 OPCIONALES EN USD:</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67139" w14:paraId="78666763" w14:textId="77777777" w:rsidTr="00BE2810">
        <w:tc>
          <w:tcPr>
            <w:tcW w:w="6658" w:type="dxa"/>
          </w:tcPr>
          <w:p w14:paraId="4EA1BC50" w14:textId="3619F0CE" w:rsidR="00067139" w:rsidRDefault="00565EA0">
            <w:p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E81FC2">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 xml:space="preserve">BOSFORO &amp; BARRIO SULTANAHMET y BAZARES </w:t>
            </w:r>
          </w:p>
          <w:p w14:paraId="2DC226B9" w14:textId="77777777" w:rsidR="00067139" w:rsidRDefault="00565EA0">
            <w:pPr>
              <w:pBdr>
                <w:top w:val="nil"/>
                <w:left w:val="nil"/>
                <w:bottom w:val="nil"/>
                <w:right w:val="nil"/>
                <w:between w:val="nil"/>
              </w:pBdr>
              <w:spacing w:line="276" w:lineRule="auto"/>
              <w:jc w:val="both"/>
              <w:rPr>
                <w:rFonts w:ascii="Montserrat" w:eastAsia="Montserrat" w:hAnsi="Montserrat" w:cs="Montserrat"/>
                <w:b/>
                <w:color w:val="FF0000"/>
                <w:sz w:val="16"/>
                <w:szCs w:val="16"/>
              </w:rPr>
            </w:pPr>
            <w:r>
              <w:rPr>
                <w:rFonts w:ascii="Montserrat" w:eastAsia="Montserrat" w:hAnsi="Montserrat" w:cs="Montserrat"/>
                <w:b/>
                <w:color w:val="FF0000"/>
                <w:sz w:val="16"/>
                <w:szCs w:val="16"/>
              </w:rPr>
              <w:t>(Día completo con almuerzo)</w:t>
            </w:r>
          </w:p>
          <w:p w14:paraId="0C5462FF" w14:textId="77777777" w:rsidR="00067139" w:rsidRDefault="00565EA0">
            <w:p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EXCURSION EN GLOBO   </w:t>
            </w:r>
          </w:p>
          <w:p w14:paraId="1C6697AC" w14:textId="3F355456" w:rsidR="00067139" w:rsidRDefault="00565EA0">
            <w:p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F1027E">
              <w:rPr>
                <w:rFonts w:ascii="Montserrat" w:eastAsia="Montserrat" w:hAnsi="Montserrat" w:cs="Montserrat"/>
                <w:color w:val="000000"/>
                <w:sz w:val="20"/>
                <w:szCs w:val="20"/>
              </w:rPr>
              <w:t xml:space="preserve"> NOCHE TURCA</w:t>
            </w:r>
            <w:r>
              <w:rPr>
                <w:rFonts w:ascii="Montserrat" w:eastAsia="Montserrat" w:hAnsi="Montserrat" w:cs="Montserrat"/>
                <w:color w:val="000000"/>
                <w:sz w:val="20"/>
                <w:szCs w:val="20"/>
              </w:rPr>
              <w:t>  </w:t>
            </w:r>
          </w:p>
          <w:p w14:paraId="26D55C74" w14:textId="77777777" w:rsidR="00067139" w:rsidRDefault="00565EA0">
            <w:p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CAPADOCIA ESCONDIDA CON 4X4</w:t>
            </w:r>
          </w:p>
          <w:p w14:paraId="6248A61B" w14:textId="0F61CD9E" w:rsidR="00067139" w:rsidRDefault="00565EA0">
            <w:p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t>
            </w:r>
            <w:r w:rsidR="00E81FC2">
              <w:rPr>
                <w:rFonts w:ascii="Montserrat" w:eastAsia="Montserrat" w:hAnsi="Montserrat" w:cs="Montserrat"/>
                <w:color w:val="000000"/>
                <w:sz w:val="20"/>
                <w:szCs w:val="20"/>
              </w:rPr>
              <w:t xml:space="preserve"> </w:t>
            </w:r>
            <w:hyperlink r:id="rId20">
              <w:r w:rsidR="00067139">
                <w:rPr>
                  <w:rFonts w:ascii="Montserrat" w:eastAsia="Montserrat" w:hAnsi="Montserrat" w:cs="Montserrat"/>
                  <w:color w:val="000000"/>
                  <w:sz w:val="20"/>
                  <w:szCs w:val="20"/>
                </w:rPr>
                <w:t xml:space="preserve">ISLA GRIEGA DE CHIOS </w:t>
              </w:r>
            </w:hyperlink>
            <w:hyperlink r:id="rId21">
              <w:r w:rsidR="00067139">
                <w:rPr>
                  <w:rFonts w:ascii="Montserrat" w:eastAsia="Montserrat" w:hAnsi="Montserrat" w:cs="Montserrat"/>
                  <w:b/>
                  <w:color w:val="FF0000"/>
                  <w:sz w:val="16"/>
                  <w:szCs w:val="16"/>
                </w:rPr>
                <w:t>(Día completo sin almuerzo)  </w:t>
              </w:r>
            </w:hyperlink>
          </w:p>
        </w:tc>
        <w:tc>
          <w:tcPr>
            <w:tcW w:w="1701" w:type="dxa"/>
          </w:tcPr>
          <w:p w14:paraId="18193D17" w14:textId="77777777" w:rsidR="00067139" w:rsidRDefault="00067139">
            <w:pPr>
              <w:pBdr>
                <w:top w:val="nil"/>
                <w:left w:val="nil"/>
                <w:bottom w:val="nil"/>
                <w:right w:val="nil"/>
                <w:between w:val="nil"/>
              </w:pBdr>
              <w:spacing w:line="276" w:lineRule="auto"/>
              <w:jc w:val="center"/>
              <w:rPr>
                <w:rFonts w:ascii="Montserrat" w:eastAsia="Montserrat" w:hAnsi="Montserrat" w:cs="Montserrat"/>
                <w:color w:val="000000"/>
                <w:sz w:val="24"/>
                <w:szCs w:val="24"/>
              </w:rPr>
            </w:pPr>
          </w:p>
          <w:p w14:paraId="1B4968AF" w14:textId="77777777" w:rsidR="00067139" w:rsidRDefault="00067139">
            <w:pPr>
              <w:pBdr>
                <w:top w:val="nil"/>
                <w:left w:val="nil"/>
                <w:bottom w:val="nil"/>
                <w:right w:val="nil"/>
                <w:between w:val="nil"/>
              </w:pBdr>
              <w:spacing w:line="276" w:lineRule="auto"/>
              <w:jc w:val="center"/>
              <w:rPr>
                <w:rFonts w:ascii="Montserrat" w:eastAsia="Montserrat" w:hAnsi="Montserrat" w:cs="Montserrat"/>
                <w:b/>
                <w:color w:val="000000"/>
                <w:sz w:val="24"/>
                <w:szCs w:val="24"/>
              </w:rPr>
            </w:pPr>
          </w:p>
          <w:p w14:paraId="6A41C66E" w14:textId="77777777" w:rsidR="00067139" w:rsidRDefault="00565EA0">
            <w:pPr>
              <w:pBdr>
                <w:top w:val="nil"/>
                <w:left w:val="nil"/>
                <w:bottom w:val="nil"/>
                <w:right w:val="nil"/>
                <w:between w:val="nil"/>
              </w:pBdr>
              <w:spacing w:line="276" w:lineRule="auto"/>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655</w:t>
            </w:r>
          </w:p>
        </w:tc>
      </w:tr>
    </w:tbl>
    <w:p w14:paraId="0B9943B8"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4"/>
          <w:szCs w:val="24"/>
        </w:rPr>
      </w:pPr>
    </w:p>
    <w:p w14:paraId="11C79BF9" w14:textId="77777777" w:rsidR="00067139" w:rsidRDefault="00565EA0">
      <w:pPr>
        <w:shd w:val="clear" w:color="auto" w:fill="FFFFFF"/>
        <w:spacing w:after="150"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Información de menores y acomodo en habitaciones: </w:t>
      </w:r>
    </w:p>
    <w:p w14:paraId="31B766CA" w14:textId="77777777" w:rsidR="00067139" w:rsidRDefault="00565EA0">
      <w:pPr>
        <w:numPr>
          <w:ilvl w:val="0"/>
          <w:numId w:val="1"/>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tipo de habitación triple (cama doble + cama supletoria).</w:t>
      </w:r>
    </w:p>
    <w:p w14:paraId="63EF2A39" w14:textId="77777777" w:rsidR="00067139" w:rsidRDefault="00565EA0">
      <w:pPr>
        <w:numPr>
          <w:ilvl w:val="0"/>
          <w:numId w:val="1"/>
        </w:num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número máximo de pasajeros en una habitación es de 3 considerando adultos y menores.</w:t>
      </w:r>
    </w:p>
    <w:p w14:paraId="6933BA8D" w14:textId="77777777" w:rsidR="00067139" w:rsidRDefault="00565EA0">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18"/>
          <w:szCs w:val="18"/>
        </w:rPr>
        <w:t>**SI LOS MENORES NO VIAJAN CON SUS PADRES, ES IMPORTANTE PROTEGER SU SALIDA Y REGRESO A MÉXICO**:</w:t>
      </w:r>
    </w:p>
    <w:p w14:paraId="00889801" w14:textId="77777777" w:rsidR="00067139" w:rsidRDefault="00565EA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22">
        <w:r w:rsidR="00067139">
          <w:rPr>
            <w:rFonts w:ascii="Montserrat" w:eastAsia="Montserrat" w:hAnsi="Montserrat" w:cs="Montserrat"/>
            <w:color w:val="0000FF"/>
            <w:sz w:val="18"/>
            <w:szCs w:val="18"/>
            <w:u w:val="single"/>
          </w:rPr>
          <w:t>SALIDA DE MENORES</w:t>
        </w:r>
      </w:hyperlink>
    </w:p>
    <w:p w14:paraId="133C1D9B"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0448827A"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Servicios incluidos:</w:t>
      </w:r>
    </w:p>
    <w:p w14:paraId="6CC24604"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20"/>
          <w:szCs w:val="20"/>
        </w:rPr>
        <w:lastRenderedPageBreak/>
        <w:t xml:space="preserve">Incluye boleto de avión de México – Estambul – México, clase turista. </w:t>
      </w:r>
      <w:r>
        <w:rPr>
          <w:rFonts w:ascii="Montserrat" w:eastAsia="Montserrat" w:hAnsi="Montserrat" w:cs="Montserrat"/>
          <w:color w:val="000000"/>
          <w:sz w:val="16"/>
          <w:szCs w:val="16"/>
        </w:rPr>
        <w:t>(vuelos con conexión en Londres o Frankfurt, según la fecha de salida)</w:t>
      </w:r>
    </w:p>
    <w:p w14:paraId="7404F8C8"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09 noches de alojamiento en hotel de categoría indicada o similar </w:t>
      </w:r>
    </w:p>
    <w:p w14:paraId="7DC8F37C"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Todos los traslados en regular con el asistente de habla español o inglés.</w:t>
      </w:r>
    </w:p>
    <w:p w14:paraId="2131CC5E"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Guía local de habla hispana para todas las visitas indicadas en el programa.</w:t>
      </w:r>
    </w:p>
    <w:p w14:paraId="0E79F06B" w14:textId="77777777" w:rsidR="00067139" w:rsidRDefault="00565EA0">
      <w:pPr>
        <w:numPr>
          <w:ilvl w:val="0"/>
          <w:numId w:val="5"/>
        </w:numPr>
        <w:spacing w:after="0" w:line="240" w:lineRule="auto"/>
        <w:rPr>
          <w:rFonts w:ascii="Montserrat" w:eastAsia="Montserrat" w:hAnsi="Montserrat" w:cs="Montserrat"/>
        </w:rPr>
      </w:pPr>
      <w:r>
        <w:rPr>
          <w:rFonts w:ascii="Montserrat" w:eastAsia="Montserrat" w:hAnsi="Montserrat" w:cs="Montserrat"/>
          <w:sz w:val="20"/>
          <w:szCs w:val="20"/>
        </w:rPr>
        <w:t>Desayuno en Estambul.</w:t>
      </w:r>
    </w:p>
    <w:p w14:paraId="7708EA2C" w14:textId="77777777" w:rsidR="00067139" w:rsidRDefault="00565EA0">
      <w:pPr>
        <w:numPr>
          <w:ilvl w:val="0"/>
          <w:numId w:val="5"/>
        </w:numPr>
        <w:spacing w:after="0" w:line="240" w:lineRule="auto"/>
        <w:rPr>
          <w:rFonts w:ascii="Montserrat" w:eastAsia="Montserrat" w:hAnsi="Montserrat" w:cs="Montserrat"/>
        </w:rPr>
      </w:pPr>
      <w:r>
        <w:rPr>
          <w:rFonts w:ascii="Montserrat" w:eastAsia="Montserrat" w:hAnsi="Montserrat" w:cs="Montserrat"/>
          <w:sz w:val="20"/>
          <w:szCs w:val="20"/>
        </w:rPr>
        <w:t>Media pensión (06 cenas)</w:t>
      </w:r>
    </w:p>
    <w:p w14:paraId="2C0C87C2"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Visitas con entradas incluidas.</w:t>
      </w:r>
    </w:p>
    <w:p w14:paraId="77C0D4FF"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Trayectos en minibús o bus con A/C, en función del número de pasajeros.</w:t>
      </w:r>
    </w:p>
    <w:p w14:paraId="3BB82B54"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01 botella de 0,50 lt de agua en el bus (del día 04 hasta el día 10).</w:t>
      </w:r>
    </w:p>
    <w:p w14:paraId="2363168D" w14:textId="77777777" w:rsidR="00067139" w:rsidRDefault="00565EA0">
      <w:pPr>
        <w:numPr>
          <w:ilvl w:val="0"/>
          <w:numId w:val="5"/>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Wİ-Fİ gratuito en el bus del circuito (del día 04 hasta el día 10).</w:t>
      </w:r>
    </w:p>
    <w:p w14:paraId="0197A976" w14:textId="77777777" w:rsidR="00235AE2" w:rsidRDefault="00565EA0" w:rsidP="00235AE2">
      <w:pPr>
        <w:numPr>
          <w:ilvl w:val="0"/>
          <w:numId w:val="8"/>
        </w:numPr>
        <w:spacing w:after="0"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Asistencia médica por 35,000 USD</w:t>
      </w:r>
      <w:r w:rsidR="00235AE2">
        <w:rPr>
          <w:rFonts w:ascii="Montserrat" w:eastAsia="Montserrat" w:hAnsi="Montserrat" w:cs="Montserrat"/>
          <w:color w:val="000000"/>
          <w:sz w:val="20"/>
          <w:szCs w:val="20"/>
        </w:rPr>
        <w:t>, pregunta por el UP GRADE para tener una mayor cobertura.</w:t>
      </w:r>
    </w:p>
    <w:p w14:paraId="573E7FD3"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13BAB3D9"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Servicios no incluidos:</w:t>
      </w:r>
    </w:p>
    <w:p w14:paraId="7C923869" w14:textId="1963EB0C" w:rsidR="00067139" w:rsidRDefault="00565EA0">
      <w:pPr>
        <w:numPr>
          <w:ilvl w:val="0"/>
          <w:numId w:val="6"/>
        </w:numPr>
        <w:pBdr>
          <w:top w:val="nil"/>
          <w:left w:val="nil"/>
          <w:bottom w:val="nil"/>
          <w:right w:val="nil"/>
          <w:between w:val="nil"/>
        </w:pBdr>
        <w:spacing w:after="0" w:line="240" w:lineRule="auto"/>
        <w:rPr>
          <w:rFonts w:ascii="Montserrat" w:eastAsia="Montserrat" w:hAnsi="Montserrat" w:cs="Montserrat"/>
          <w:color w:val="000000"/>
          <w:sz w:val="20"/>
          <w:szCs w:val="20"/>
        </w:rPr>
      </w:pPr>
      <w:bookmarkStart w:id="0" w:name="_Hlk183552632"/>
      <w:r>
        <w:rPr>
          <w:rFonts w:ascii="Montserrat" w:eastAsia="Montserrat" w:hAnsi="Montserrat" w:cs="Montserrat"/>
          <w:color w:val="000000"/>
          <w:sz w:val="20"/>
          <w:szCs w:val="20"/>
        </w:rPr>
        <w:t>Gastos personales y extras</w:t>
      </w:r>
      <w:r w:rsidR="00682001">
        <w:rPr>
          <w:rFonts w:ascii="Montserrat" w:eastAsia="Montserrat" w:hAnsi="Montserrat" w:cs="Montserrat"/>
          <w:color w:val="000000"/>
          <w:sz w:val="20"/>
          <w:szCs w:val="20"/>
        </w:rPr>
        <w:t>.</w:t>
      </w:r>
    </w:p>
    <w:p w14:paraId="108B1746" w14:textId="293CE355" w:rsidR="00067139" w:rsidRDefault="00565EA0">
      <w:pPr>
        <w:numPr>
          <w:ilvl w:val="0"/>
          <w:numId w:val="6"/>
        </w:num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 a choferes y guías al criterio del pasajero</w:t>
      </w:r>
      <w:r w:rsidR="00682001">
        <w:rPr>
          <w:rFonts w:ascii="Montserrat" w:eastAsia="Montserrat" w:hAnsi="Montserrat" w:cs="Montserrat"/>
          <w:color w:val="000000"/>
          <w:sz w:val="20"/>
          <w:szCs w:val="20"/>
        </w:rPr>
        <w:t>.</w:t>
      </w:r>
    </w:p>
    <w:p w14:paraId="4308871C" w14:textId="1FEA01A8" w:rsidR="00067139" w:rsidRDefault="00565EA0">
      <w:pPr>
        <w:numPr>
          <w:ilvl w:val="0"/>
          <w:numId w:val="6"/>
        </w:num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Bebidas durante comidas / cenas</w:t>
      </w:r>
      <w:r w:rsidR="00682001">
        <w:rPr>
          <w:rFonts w:ascii="Montserrat" w:eastAsia="Montserrat" w:hAnsi="Montserrat" w:cs="Montserrat"/>
          <w:color w:val="000000"/>
          <w:sz w:val="20"/>
          <w:szCs w:val="20"/>
        </w:rPr>
        <w:t>.</w:t>
      </w:r>
    </w:p>
    <w:p w14:paraId="39341D3B" w14:textId="77777777" w:rsidR="00067139" w:rsidRDefault="00565EA0">
      <w:pPr>
        <w:numPr>
          <w:ilvl w:val="0"/>
          <w:numId w:val="6"/>
        </w:numPr>
        <w:pBdr>
          <w:top w:val="nil"/>
          <w:left w:val="nil"/>
          <w:bottom w:val="nil"/>
          <w:right w:val="nil"/>
          <w:between w:val="nil"/>
        </w:pBd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Visitas opcionales.</w:t>
      </w:r>
    </w:p>
    <w:p w14:paraId="1F523508" w14:textId="135CC443" w:rsidR="00067139" w:rsidRDefault="00565EA0">
      <w:pPr>
        <w:numPr>
          <w:ilvl w:val="0"/>
          <w:numId w:val="6"/>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bookmarkStart w:id="1" w:name="_Hlk183552656"/>
      <w:bookmarkEnd w:id="0"/>
      <w:r>
        <w:rPr>
          <w:rFonts w:ascii="Montserrat" w:eastAsia="Montserrat" w:hAnsi="Montserrat" w:cs="Montserrat"/>
          <w:b/>
          <w:color w:val="000000"/>
          <w:sz w:val="20"/>
          <w:szCs w:val="20"/>
        </w:rPr>
        <w:t>Cuota de servicios, propinas, gastos e impuestos locales en hoteles y restaurantes (obligatorio</w:t>
      </w:r>
      <w:r w:rsidR="00BE2810">
        <w:rPr>
          <w:rFonts w:ascii="Montserrat" w:eastAsia="Montserrat" w:hAnsi="Montserrat" w:cs="Montserrat"/>
          <w:b/>
          <w:color w:val="000000"/>
          <w:sz w:val="20"/>
          <w:szCs w:val="20"/>
        </w:rPr>
        <w:t xml:space="preserve"> </w:t>
      </w:r>
      <w:r>
        <w:rPr>
          <w:rFonts w:ascii="Montserrat" w:eastAsia="Montserrat" w:hAnsi="Montserrat" w:cs="Montserrat"/>
          <w:b/>
          <w:color w:val="000000"/>
          <w:sz w:val="20"/>
          <w:szCs w:val="20"/>
        </w:rPr>
        <w:t>pago en destino a la llegada: 5</w:t>
      </w:r>
      <w:r w:rsidR="00BE2810">
        <w:rPr>
          <w:rFonts w:ascii="Montserrat" w:eastAsia="Montserrat" w:hAnsi="Montserrat" w:cs="Montserrat"/>
          <w:b/>
          <w:color w:val="000000"/>
          <w:sz w:val="20"/>
          <w:szCs w:val="20"/>
        </w:rPr>
        <w:t>0</w:t>
      </w:r>
      <w:r>
        <w:rPr>
          <w:rFonts w:ascii="Montserrat" w:eastAsia="Montserrat" w:hAnsi="Montserrat" w:cs="Montserrat"/>
          <w:b/>
          <w:color w:val="000000"/>
          <w:sz w:val="20"/>
          <w:szCs w:val="20"/>
        </w:rPr>
        <w:t xml:space="preserve"> USD por persona).</w:t>
      </w:r>
    </w:p>
    <w:bookmarkEnd w:id="1"/>
    <w:p w14:paraId="2FC92A28" w14:textId="77777777" w:rsidR="00067139" w:rsidRDefault="00565EA0">
      <w:pPr>
        <w:numPr>
          <w:ilvl w:val="0"/>
          <w:numId w:val="6"/>
        </w:numPr>
        <w:spacing w:after="0" w:line="276" w:lineRule="auto"/>
        <w:rPr>
          <w:rFonts w:ascii="Montserrat" w:eastAsia="Montserrat" w:hAnsi="Montserrat" w:cs="Montserrat"/>
        </w:rPr>
      </w:pPr>
      <w:r>
        <w:rPr>
          <w:rFonts w:ascii="Montserrat" w:eastAsia="Montserrat" w:hAnsi="Montserrat" w:cs="Montserrat"/>
          <w:sz w:val="20"/>
          <w:szCs w:val="20"/>
        </w:rPr>
        <w:t xml:space="preserve">VISA, el trámite se genera vía internet en el siguiente link: </w:t>
      </w:r>
      <w:hyperlink r:id="rId23">
        <w:r w:rsidR="00067139">
          <w:rPr>
            <w:rFonts w:ascii="Montserrat" w:eastAsia="Montserrat" w:hAnsi="Montserrat" w:cs="Montserrat"/>
            <w:color w:val="0000FF"/>
            <w:sz w:val="20"/>
            <w:szCs w:val="20"/>
            <w:u w:val="single"/>
          </w:rPr>
          <w:t>https://www.evisa.gov.tr</w:t>
        </w:r>
      </w:hyperlink>
    </w:p>
    <w:p w14:paraId="7B159667" w14:textId="77777777" w:rsidR="00932F2B" w:rsidRDefault="00932F2B">
      <w:pPr>
        <w:pBdr>
          <w:top w:val="nil"/>
          <w:left w:val="nil"/>
          <w:bottom w:val="nil"/>
          <w:right w:val="nil"/>
          <w:between w:val="nil"/>
        </w:pBdr>
        <w:spacing w:after="0" w:line="240" w:lineRule="auto"/>
        <w:rPr>
          <w:rFonts w:ascii="Montserrat" w:eastAsia="Montserrat" w:hAnsi="Montserrat" w:cs="Montserrat"/>
          <w:color w:val="000000"/>
          <w:sz w:val="20"/>
          <w:szCs w:val="20"/>
        </w:rPr>
      </w:pPr>
    </w:p>
    <w:p w14:paraId="625E678B" w14:textId="77777777" w:rsidR="00506E3F" w:rsidRDefault="00506E3F">
      <w:pPr>
        <w:pBdr>
          <w:top w:val="nil"/>
          <w:left w:val="nil"/>
          <w:bottom w:val="nil"/>
          <w:right w:val="nil"/>
          <w:between w:val="nil"/>
        </w:pBdr>
        <w:spacing w:after="0" w:line="240" w:lineRule="auto"/>
        <w:rPr>
          <w:rFonts w:ascii="Montserrat" w:eastAsia="Montserrat" w:hAnsi="Montserrat" w:cs="Montserrat"/>
          <w:color w:val="000000"/>
          <w:sz w:val="20"/>
          <w:szCs w:val="20"/>
        </w:rPr>
      </w:pPr>
    </w:p>
    <w:p w14:paraId="192320C7" w14:textId="77777777" w:rsidR="00067139" w:rsidRDefault="00565EA0">
      <w:pPr>
        <w:pBdr>
          <w:top w:val="nil"/>
          <w:left w:val="nil"/>
          <w:bottom w:val="nil"/>
          <w:right w:val="nil"/>
          <w:between w:val="nil"/>
        </w:pBdr>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Excursiones opcionales:</w:t>
      </w:r>
    </w:p>
    <w:p w14:paraId="73AD2804" w14:textId="77777777" w:rsidR="00067139" w:rsidRDefault="00565EA0">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54E5045C" w14:textId="77777777" w:rsidR="00067139" w:rsidRDefault="00565EA0">
      <w:pPr>
        <w:numPr>
          <w:ilvl w:val="0"/>
          <w:numId w:val="2"/>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USD, el costo de las opcionales que comercializa Volando Viajes son los mismos que ofrece el guía acompañante en el destino.</w:t>
      </w:r>
    </w:p>
    <w:p w14:paraId="70E50E44" w14:textId="77777777" w:rsidR="00067139" w:rsidRDefault="00565EA0">
      <w:pPr>
        <w:numPr>
          <w:ilvl w:val="0"/>
          <w:numId w:val="2"/>
        </w:numP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1E614688" w14:textId="77777777" w:rsidR="00067139" w:rsidRDefault="00565EA0">
      <w:pPr>
        <w:numPr>
          <w:ilvl w:val="0"/>
          <w:numId w:val="2"/>
        </w:numP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14DBA4C1" w14:textId="77777777" w:rsidR="00067139" w:rsidRDefault="00565EA0">
      <w:pPr>
        <w:numPr>
          <w:ilvl w:val="0"/>
          <w:numId w:val="2"/>
        </w:numP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494C2F51" w14:textId="77777777" w:rsidR="00067139" w:rsidRDefault="00565EA0">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0AC020E7" w14:textId="77777777" w:rsidR="00067139" w:rsidRDefault="00565EA0">
      <w:pPr>
        <w:numPr>
          <w:ilvl w:val="0"/>
          <w:numId w:val="3"/>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07BAF5AB" w14:textId="77777777" w:rsidR="00067139" w:rsidRDefault="00565EA0">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2A6F59FE" w14:textId="77777777" w:rsidR="00067139" w:rsidRDefault="00565EA0">
      <w:pPr>
        <w:numPr>
          <w:ilvl w:val="0"/>
          <w:numId w:val="4"/>
        </w:numPr>
        <w:pBdr>
          <w:top w:val="nil"/>
          <w:left w:val="nil"/>
          <w:bottom w:val="nil"/>
          <w:right w:val="nil"/>
          <w:between w:val="nil"/>
        </w:pBdr>
        <w:shd w:val="clear" w:color="auto" w:fill="FFFFFF"/>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logística el operador puede modificar el itinerario, por lo cual Volando Viajes no pagará o compensará excursiones que no han sido compradas con nosotros.</w:t>
      </w:r>
    </w:p>
    <w:p w14:paraId="0CDC39F2" w14:textId="77777777" w:rsidR="00067139" w:rsidRDefault="00067139">
      <w:pPr>
        <w:pBdr>
          <w:top w:val="nil"/>
          <w:left w:val="nil"/>
          <w:bottom w:val="nil"/>
          <w:right w:val="nil"/>
          <w:between w:val="nil"/>
        </w:pBdr>
        <w:shd w:val="clear" w:color="auto" w:fill="FFFFFF"/>
        <w:spacing w:after="0" w:line="240" w:lineRule="auto"/>
        <w:ind w:left="720"/>
        <w:jc w:val="both"/>
        <w:rPr>
          <w:rFonts w:ascii="Montserrat" w:eastAsia="Montserrat" w:hAnsi="Montserrat" w:cs="Montserrat"/>
          <w:color w:val="000000"/>
          <w:sz w:val="20"/>
          <w:szCs w:val="20"/>
        </w:rPr>
      </w:pPr>
    </w:p>
    <w:p w14:paraId="77A7B621" w14:textId="77777777" w:rsidR="00067139" w:rsidRDefault="00565EA0">
      <w:pPr>
        <w:pBdr>
          <w:top w:val="nil"/>
          <w:left w:val="nil"/>
          <w:bottom w:val="nil"/>
          <w:right w:val="nil"/>
          <w:between w:val="nil"/>
        </w:pBdr>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Notas importantes:</w:t>
      </w:r>
    </w:p>
    <w:p w14:paraId="7802F92F"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251E812D" w14:textId="77777777" w:rsidR="00067139" w:rsidRDefault="00565EA0">
      <w:pPr>
        <w:numPr>
          <w:ilvl w:val="0"/>
          <w:numId w:val="7"/>
        </w:numPr>
        <w:pBdr>
          <w:top w:val="nil"/>
          <w:left w:val="nil"/>
          <w:bottom w:val="nil"/>
          <w:right w:val="nil"/>
          <w:between w:val="nil"/>
        </w:pBdr>
        <w:spacing w:after="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Las habitaciones triples tienen cupo limitado, este tipo de habitaciones quedarán sujetas a confirmación. La habitación es doble o twin con cama supletoria.</w:t>
      </w:r>
    </w:p>
    <w:p w14:paraId="1E4E73FD" w14:textId="77777777" w:rsidR="00067139" w:rsidRDefault="00565EA0">
      <w:pPr>
        <w:numPr>
          <w:ilvl w:val="0"/>
          <w:numId w:val="7"/>
        </w:numPr>
        <w:pBdr>
          <w:top w:val="nil"/>
          <w:left w:val="nil"/>
          <w:bottom w:val="nil"/>
          <w:right w:val="nil"/>
          <w:between w:val="nil"/>
        </w:pBdr>
        <w:spacing w:after="0" w:line="276"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Los horarios de vuelo se le enviaran en la confirmación.</w:t>
      </w:r>
    </w:p>
    <w:p w14:paraId="42C4862E" w14:textId="77777777" w:rsidR="00067139" w:rsidRDefault="00565EA0">
      <w:pPr>
        <w:numPr>
          <w:ilvl w:val="0"/>
          <w:numId w:val="7"/>
        </w:numPr>
        <w:pBdr>
          <w:top w:val="nil"/>
          <w:left w:val="nil"/>
          <w:bottom w:val="nil"/>
          <w:right w:val="nil"/>
          <w:between w:val="nil"/>
        </w:pBdr>
        <w:spacing w:after="0" w:line="276"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085C6150"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sz w:val="20"/>
          <w:szCs w:val="20"/>
        </w:rPr>
        <w:t>En caso de que la salida no cubra un mínimo de 30 plazas, el circuito podría cancelarse, Volando viajes ofrecerá otra salida u otra opción similar</w:t>
      </w:r>
    </w:p>
    <w:p w14:paraId="5B0E024B"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orden de las visitas y excursiones varía según el día de llegada o puede variar según múltiples factores, pero se conserva la totalidad de las mismas </w:t>
      </w:r>
    </w:p>
    <w:p w14:paraId="437AD4FB"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cama de la tercera persona en las habitaciones triples es cama plegable </w:t>
      </w:r>
    </w:p>
    <w:p w14:paraId="5A4983F0"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Como norma general, el horario de check-in en los hoteles es a partir de las 14:00 horas. La hora de check-out es a las 12:00 horas.</w:t>
      </w:r>
    </w:p>
    <w:p w14:paraId="51577776"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Gran Bazar está cerrado durante todo el período de las fiestas religiosas (mayo 2,3,4 y julio 9,10,11,12), los 29 de octubres, los 15 de Julios y los domingos.</w:t>
      </w:r>
    </w:p>
    <w:p w14:paraId="238ECB93" w14:textId="77777777"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Mercado de las Especias (Bazar Egipcio) está cerrado durante todo el período de las fiestas religiosas (mayo 2,3,4 y Julio 9,10,11,12), 29 de octubre y 15 de julio. </w:t>
      </w:r>
    </w:p>
    <w:p w14:paraId="38249AD9" w14:textId="4E734061" w:rsidR="00067139" w:rsidRDefault="00565EA0">
      <w:pPr>
        <w:numPr>
          <w:ilvl w:val="0"/>
          <w:numId w:val="7"/>
        </w:num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Durante la celebración de ferias, fiestas religiosas y nacionales las visitas y excursiones podrán ser desviadas.</w:t>
      </w:r>
    </w:p>
    <w:tbl>
      <w:tblPr>
        <w:tblStyle w:val="a2"/>
        <w:tblW w:w="10070" w:type="dxa"/>
        <w:jc w:val="center"/>
        <w:tblInd w:w="0" w:type="dxa"/>
        <w:tblLayout w:type="fixed"/>
        <w:tblLook w:val="0400" w:firstRow="0" w:lastRow="0" w:firstColumn="0" w:lastColumn="0" w:noHBand="0" w:noVBand="1"/>
      </w:tblPr>
      <w:tblGrid>
        <w:gridCol w:w="1790"/>
        <w:gridCol w:w="6574"/>
        <w:gridCol w:w="1706"/>
      </w:tblGrid>
      <w:tr w:rsidR="00067139" w14:paraId="19B83E4A" w14:textId="77777777">
        <w:trPr>
          <w:trHeight w:val="280"/>
          <w:jc w:val="center"/>
        </w:trPr>
        <w:tc>
          <w:tcPr>
            <w:tcW w:w="1007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35585B6D" w14:textId="77777777" w:rsidR="00067139" w:rsidRDefault="00565EA0">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t>HOTELES PREVISTOS O SIMILARES</w:t>
            </w:r>
          </w:p>
        </w:tc>
      </w:tr>
      <w:tr w:rsidR="00067139" w14:paraId="399CA98C" w14:textId="77777777">
        <w:trPr>
          <w:trHeight w:val="323"/>
          <w:jc w:val="center"/>
        </w:trPr>
        <w:tc>
          <w:tcPr>
            <w:tcW w:w="1790"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C3A609E" w14:textId="77777777" w:rsidR="00067139" w:rsidRDefault="00565EA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6996F07" w14:textId="77777777" w:rsidR="00067139" w:rsidRDefault="00565EA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7455361" w14:textId="77777777" w:rsidR="00067139" w:rsidRDefault="00565EA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067139" w14:paraId="345CBC48" w14:textId="77777777">
        <w:trPr>
          <w:trHeight w:val="247"/>
          <w:jc w:val="center"/>
        </w:trPr>
        <w:tc>
          <w:tcPr>
            <w:tcW w:w="17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A213CB2"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404040"/>
                <w:sz w:val="20"/>
                <w:szCs w:val="20"/>
              </w:rPr>
              <w:t>Estambul</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8225486"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000000"/>
                <w:sz w:val="20"/>
                <w:szCs w:val="20"/>
                <w:highlight w:val="white"/>
              </w:rPr>
              <w:t xml:space="preserve">Golden Tulip Bayrampaşa / Gran Makel / Lionel / Windsor / Wish More / Ramada Plaza Tekstilkent </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118D0B"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404040"/>
                <w:sz w:val="20"/>
                <w:szCs w:val="20"/>
              </w:rPr>
              <w:t>5*</w:t>
            </w:r>
          </w:p>
        </w:tc>
      </w:tr>
      <w:tr w:rsidR="00067139" w14:paraId="750C0261" w14:textId="77777777">
        <w:trPr>
          <w:trHeight w:val="247"/>
          <w:jc w:val="center"/>
        </w:trPr>
        <w:tc>
          <w:tcPr>
            <w:tcW w:w="179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64AFF577" w14:textId="77777777" w:rsidR="00067139" w:rsidRDefault="00565EA0">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Capadocia</w:t>
            </w:r>
          </w:p>
        </w:tc>
        <w:tc>
          <w:tcPr>
            <w:tcW w:w="6574" w:type="dxa"/>
            <w:tcBorders>
              <w:top w:val="single" w:sz="4" w:space="0" w:color="8614B4"/>
              <w:left w:val="single" w:sz="4" w:space="0" w:color="8614B4"/>
              <w:bottom w:val="single" w:sz="4" w:space="0" w:color="8614B4"/>
              <w:right w:val="single" w:sz="4" w:space="0" w:color="8614B4"/>
            </w:tcBorders>
            <w:shd w:val="clear" w:color="auto" w:fill="D7DB31"/>
            <w:tcMar>
              <w:top w:w="0" w:type="dxa"/>
              <w:left w:w="115" w:type="dxa"/>
              <w:bottom w:w="0" w:type="dxa"/>
              <w:right w:w="115" w:type="dxa"/>
            </w:tcMar>
            <w:vAlign w:val="bottom"/>
          </w:tcPr>
          <w:p w14:paraId="4D68B1DE" w14:textId="77777777" w:rsidR="00067139" w:rsidRDefault="00565EA0">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shd w:val="clear" w:color="auto" w:fill="D7DB31"/>
              </w:rPr>
              <w:t xml:space="preserve">Dinler Urgup / Perissia / Mustafa </w:t>
            </w:r>
          </w:p>
        </w:tc>
        <w:tc>
          <w:tcPr>
            <w:tcW w:w="170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447C711B"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404040"/>
                <w:sz w:val="20"/>
                <w:szCs w:val="20"/>
              </w:rPr>
              <w:t>5*</w:t>
            </w:r>
          </w:p>
        </w:tc>
      </w:tr>
      <w:tr w:rsidR="00067139" w14:paraId="2566DDB6" w14:textId="77777777">
        <w:trPr>
          <w:trHeight w:val="247"/>
          <w:jc w:val="center"/>
        </w:trPr>
        <w:tc>
          <w:tcPr>
            <w:tcW w:w="17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8C440D1" w14:textId="77777777" w:rsidR="00067139" w:rsidRDefault="00565EA0">
            <w:pPr>
              <w:spacing w:line="240" w:lineRule="auto"/>
              <w:jc w:val="center"/>
              <w:rPr>
                <w:rFonts w:ascii="Montserrat" w:eastAsia="Montserrat" w:hAnsi="Montserrat" w:cs="Montserrat"/>
                <w:i/>
                <w:color w:val="000000"/>
                <w:sz w:val="20"/>
                <w:szCs w:val="20"/>
              </w:rPr>
            </w:pPr>
            <w:r>
              <w:rPr>
                <w:rFonts w:ascii="Montserrat" w:eastAsia="Montserrat" w:hAnsi="Montserrat" w:cs="Montserrat"/>
                <w:color w:val="000000"/>
                <w:sz w:val="20"/>
                <w:szCs w:val="20"/>
                <w:highlight w:val="white"/>
              </w:rPr>
              <w:t>Konya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BF77C40" w14:textId="77777777" w:rsidR="00067139" w:rsidRDefault="00565EA0">
            <w:pPr>
              <w:spacing w:line="240" w:lineRule="auto"/>
              <w:jc w:val="center"/>
              <w:rPr>
                <w:rFonts w:ascii="Montserrat" w:eastAsia="Montserrat" w:hAnsi="Montserrat" w:cs="Montserrat"/>
                <w:i/>
                <w:color w:val="000000"/>
                <w:sz w:val="20"/>
                <w:szCs w:val="20"/>
              </w:rPr>
            </w:pPr>
            <w:r>
              <w:rPr>
                <w:rFonts w:ascii="Montserrat" w:eastAsia="Montserrat" w:hAnsi="Montserrat" w:cs="Montserrat"/>
                <w:color w:val="000000"/>
                <w:sz w:val="20"/>
                <w:szCs w:val="20"/>
                <w:highlight w:val="white"/>
              </w:rPr>
              <w:t>Grand Hotel Konya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7066736C"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404040"/>
                <w:sz w:val="20"/>
                <w:szCs w:val="20"/>
              </w:rPr>
              <w:t>5*</w:t>
            </w:r>
          </w:p>
        </w:tc>
      </w:tr>
      <w:tr w:rsidR="00067139" w14:paraId="14814093" w14:textId="77777777">
        <w:trPr>
          <w:trHeight w:val="247"/>
          <w:jc w:val="center"/>
        </w:trPr>
        <w:tc>
          <w:tcPr>
            <w:tcW w:w="179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bottom"/>
          </w:tcPr>
          <w:p w14:paraId="7654631C" w14:textId="77777777" w:rsidR="00067139" w:rsidRDefault="00565EA0">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Pamukkale</w:t>
            </w:r>
          </w:p>
        </w:tc>
        <w:tc>
          <w:tcPr>
            <w:tcW w:w="6574" w:type="dxa"/>
            <w:tcBorders>
              <w:top w:val="single" w:sz="4" w:space="0" w:color="8614B4"/>
              <w:left w:val="single" w:sz="4" w:space="0" w:color="8614B4"/>
              <w:bottom w:val="single" w:sz="4" w:space="0" w:color="8614B4"/>
              <w:right w:val="single" w:sz="4" w:space="0" w:color="8614B4"/>
            </w:tcBorders>
            <w:shd w:val="clear" w:color="auto" w:fill="D7DB31"/>
            <w:tcMar>
              <w:top w:w="0" w:type="dxa"/>
              <w:left w:w="115" w:type="dxa"/>
              <w:bottom w:w="0" w:type="dxa"/>
              <w:right w:w="115" w:type="dxa"/>
            </w:tcMar>
            <w:vAlign w:val="bottom"/>
          </w:tcPr>
          <w:p w14:paraId="1E6B1AC4" w14:textId="77777777" w:rsidR="00067139" w:rsidRPr="00C502F1" w:rsidRDefault="00565EA0">
            <w:pPr>
              <w:spacing w:line="240" w:lineRule="auto"/>
              <w:jc w:val="center"/>
              <w:rPr>
                <w:rFonts w:ascii="Montserrat" w:eastAsia="Montserrat" w:hAnsi="Montserrat" w:cs="Montserrat"/>
                <w:color w:val="000000"/>
                <w:sz w:val="20"/>
                <w:szCs w:val="20"/>
                <w:lang w:val="it-IT"/>
              </w:rPr>
            </w:pPr>
            <w:r w:rsidRPr="00C502F1">
              <w:rPr>
                <w:rFonts w:ascii="Montserrat" w:eastAsia="Montserrat" w:hAnsi="Montserrat" w:cs="Montserrat"/>
                <w:color w:val="000000"/>
                <w:sz w:val="20"/>
                <w:szCs w:val="20"/>
                <w:shd w:val="clear" w:color="auto" w:fill="D7DB31"/>
                <w:lang w:val="it-IT"/>
              </w:rPr>
              <w:t>Colossae o Richmond o Adem Pira o Pam Thermal o Lycus River </w:t>
            </w:r>
          </w:p>
        </w:tc>
        <w:tc>
          <w:tcPr>
            <w:tcW w:w="170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tcPr>
          <w:p w14:paraId="0DEE92C5"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404040"/>
                <w:sz w:val="20"/>
                <w:szCs w:val="20"/>
              </w:rPr>
              <w:t>5*</w:t>
            </w:r>
          </w:p>
        </w:tc>
      </w:tr>
      <w:tr w:rsidR="00067139" w14:paraId="73F9B480" w14:textId="77777777">
        <w:trPr>
          <w:trHeight w:val="247"/>
          <w:jc w:val="center"/>
        </w:trPr>
        <w:tc>
          <w:tcPr>
            <w:tcW w:w="17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D96F2F0" w14:textId="77777777" w:rsidR="00067139" w:rsidRDefault="00565EA0">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Esmirna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2F2A91E" w14:textId="3C1F8A4E" w:rsidR="00067139" w:rsidRDefault="00565EA0">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Kaya Prestige</w:t>
            </w:r>
            <w:r w:rsidR="00947135">
              <w:rPr>
                <w:rFonts w:ascii="Montserrat" w:eastAsia="Montserrat" w:hAnsi="Montserrat" w:cs="Montserrat"/>
                <w:color w:val="000000"/>
                <w:sz w:val="20"/>
                <w:szCs w:val="20"/>
              </w:rPr>
              <w:t xml:space="preserve"> </w:t>
            </w:r>
            <w:r w:rsidRPr="00947135">
              <w:rPr>
                <w:rFonts w:ascii="Montserrat" w:eastAsia="Montserrat" w:hAnsi="Montserrat" w:cs="Montserrat"/>
                <w:color w:val="000000"/>
                <w:sz w:val="20"/>
                <w:szCs w:val="20"/>
              </w:rPr>
              <w:t>/</w:t>
            </w:r>
            <w:r w:rsidRPr="00947135">
              <w:rPr>
                <w:rFonts w:ascii="Montserrat" w:eastAsia="Montserrat" w:hAnsi="Montserrat" w:cs="Montserrat"/>
                <w:color w:val="000000"/>
                <w:sz w:val="20"/>
                <w:szCs w:val="20"/>
                <w:highlight w:val="white"/>
              </w:rPr>
              <w:t xml:space="preserve"> Blanca / Karaca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124ECC20" w14:textId="77777777" w:rsidR="00067139" w:rsidRDefault="00565EA0">
            <w:pPr>
              <w:spacing w:line="240" w:lineRule="auto"/>
              <w:jc w:val="center"/>
              <w:rPr>
                <w:rFonts w:ascii="Montserrat" w:eastAsia="Montserrat" w:hAnsi="Montserrat" w:cs="Montserrat"/>
                <w:color w:val="404040"/>
                <w:sz w:val="20"/>
                <w:szCs w:val="20"/>
              </w:rPr>
            </w:pPr>
            <w:r>
              <w:rPr>
                <w:rFonts w:ascii="Montserrat" w:eastAsia="Montserrat" w:hAnsi="Montserrat" w:cs="Montserrat"/>
                <w:color w:val="404040"/>
                <w:sz w:val="20"/>
                <w:szCs w:val="20"/>
              </w:rPr>
              <w:t>4*</w:t>
            </w:r>
          </w:p>
        </w:tc>
      </w:tr>
    </w:tbl>
    <w:p w14:paraId="4D8E7A46" w14:textId="77777777" w:rsidR="00067139" w:rsidRDefault="00067139">
      <w:pPr>
        <w:spacing w:line="240" w:lineRule="auto"/>
        <w:jc w:val="both"/>
        <w:rPr>
          <w:rFonts w:ascii="Century Gothic" w:eastAsia="Century Gothic" w:hAnsi="Century Gothic" w:cs="Century Gothic"/>
          <w:color w:val="404040"/>
        </w:rPr>
      </w:pPr>
    </w:p>
    <w:p w14:paraId="6DF5BF4C" w14:textId="77777777" w:rsidR="00067139" w:rsidRDefault="00565EA0">
      <w:pP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CONDICIONES DE ANTICIPO, PAGOS PARCIALES Y TOTAL PARA LA CONTRATACIÓN DE SERVICIOS:</w:t>
      </w:r>
    </w:p>
    <w:p w14:paraId="07B8A7B8"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520700E7"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p>
    <w:p w14:paraId="71BA8D8F"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61 días o más de anticipación a la fecha de salida:</w:t>
      </w:r>
    </w:p>
    <w:p w14:paraId="1CD59984" w14:textId="77777777" w:rsidR="00067139" w:rsidRDefault="00565EA0">
      <w:pPr>
        <w:pBdr>
          <w:top w:val="nil"/>
          <w:left w:val="nil"/>
          <w:bottom w:val="nil"/>
          <w:right w:val="nil"/>
          <w:between w:val="nil"/>
        </w:pBdr>
        <w:spacing w:after="0"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496F2C74" w14:textId="77777777" w:rsidR="00067139" w:rsidRDefault="00565EA0">
      <w:pPr>
        <w:pBdr>
          <w:top w:val="nil"/>
          <w:left w:val="nil"/>
          <w:bottom w:val="nil"/>
          <w:right w:val="nil"/>
          <w:between w:val="nil"/>
        </w:pBdr>
        <w:spacing w:after="0"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1.2 Un segundo anticipo por pasajero de USD 1,000.00 debiendo ser pagados en firme hasta con 60 días anteriores a la fecha de salida.</w:t>
      </w:r>
    </w:p>
    <w:p w14:paraId="49092D44" w14:textId="77777777" w:rsidR="00067139" w:rsidRDefault="00565EA0">
      <w:pPr>
        <w:pBdr>
          <w:top w:val="nil"/>
          <w:left w:val="nil"/>
          <w:bottom w:val="nil"/>
          <w:right w:val="nil"/>
          <w:between w:val="nil"/>
        </w:pBdr>
        <w:spacing w:after="0"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001A5C5A"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60 y 31 de anticipación a la salida:</w:t>
      </w:r>
    </w:p>
    <w:p w14:paraId="0E55A996" w14:textId="77777777" w:rsidR="00067139" w:rsidRDefault="00565EA0">
      <w:pPr>
        <w:pBdr>
          <w:top w:val="nil"/>
          <w:left w:val="nil"/>
          <w:bottom w:val="nil"/>
          <w:right w:val="nil"/>
          <w:between w:val="nil"/>
        </w:pBdr>
        <w:spacing w:after="0"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1,300.00</w:t>
      </w:r>
    </w:p>
    <w:p w14:paraId="07579E83" w14:textId="77777777" w:rsidR="00067139" w:rsidRDefault="00565EA0">
      <w:pPr>
        <w:pBdr>
          <w:top w:val="nil"/>
          <w:left w:val="nil"/>
          <w:bottom w:val="nil"/>
          <w:right w:val="nil"/>
          <w:between w:val="nil"/>
        </w:pBdr>
        <w:spacing w:after="0"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4768C037" w14:textId="77777777" w:rsidR="00067139" w:rsidRDefault="00067139">
      <w:pPr>
        <w:pBdr>
          <w:top w:val="nil"/>
          <w:left w:val="nil"/>
          <w:bottom w:val="nil"/>
          <w:right w:val="nil"/>
          <w:between w:val="nil"/>
        </w:pBdr>
        <w:spacing w:after="0" w:line="240" w:lineRule="auto"/>
        <w:ind w:left="708"/>
        <w:jc w:val="both"/>
        <w:rPr>
          <w:rFonts w:ascii="Montserrat" w:eastAsia="Montserrat" w:hAnsi="Montserrat" w:cs="Montserrat"/>
          <w:color w:val="000000"/>
          <w:sz w:val="24"/>
          <w:szCs w:val="24"/>
        </w:rPr>
      </w:pPr>
    </w:p>
    <w:p w14:paraId="18A2EBF6"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3D42EA39" w14:textId="77777777" w:rsidR="00067139" w:rsidRDefault="00565EA0">
      <w:pPr>
        <w:pBdr>
          <w:top w:val="nil"/>
          <w:left w:val="nil"/>
          <w:bottom w:val="nil"/>
          <w:right w:val="nil"/>
          <w:between w:val="nil"/>
        </w:pBdr>
        <w:spacing w:after="0"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4B206CD7"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35FC4FAB"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POLÍTICAS DE CANCELACIÓN DE SERVICIOS</w:t>
      </w:r>
    </w:p>
    <w:p w14:paraId="2B892B9D"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485AED5E"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i/>
          <w:color w:val="000000"/>
          <w:sz w:val="16"/>
          <w:szCs w:val="16"/>
        </w:rPr>
      </w:pPr>
    </w:p>
    <w:p w14:paraId="635105FD"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365FA8C2"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p>
    <w:p w14:paraId="0ED9D8E5"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5662886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1D18C97E"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AF69EF8" w14:textId="77777777" w:rsidR="00067139" w:rsidRDefault="00565EA0">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 Dentro de los 30 días anteriores a la fecha de salida, incluso el mismo día de la salida, un cargo por cancelación del 100% del costo total de los servicios contratados por pasajero.</w:t>
      </w:r>
    </w:p>
    <w:p w14:paraId="423D72C6" w14:textId="77777777" w:rsidR="00067139" w:rsidRDefault="00067139">
      <w:pPr>
        <w:pBdr>
          <w:top w:val="nil"/>
          <w:left w:val="nil"/>
          <w:bottom w:val="nil"/>
          <w:right w:val="nil"/>
          <w:between w:val="nil"/>
        </w:pBdr>
        <w:spacing w:after="0" w:line="240" w:lineRule="auto"/>
        <w:jc w:val="both"/>
        <w:rPr>
          <w:rFonts w:ascii="Montserrat" w:eastAsia="Montserrat" w:hAnsi="Montserrat" w:cs="Montserrat"/>
          <w:color w:val="000000"/>
          <w:sz w:val="16"/>
          <w:szCs w:val="16"/>
        </w:rPr>
      </w:pPr>
    </w:p>
    <w:p w14:paraId="254CFD32" w14:textId="2A7B8052" w:rsidR="00067139" w:rsidRDefault="00565EA0" w:rsidP="00932F2B">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sectPr w:rsidR="00067139">
      <w:headerReference w:type="default" r:id="rId24"/>
      <w:footerReference w:type="default" r:id="rId25"/>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6E258" w14:textId="77777777" w:rsidR="0092619F" w:rsidRDefault="0092619F">
      <w:pPr>
        <w:spacing w:after="0" w:line="240" w:lineRule="auto"/>
      </w:pPr>
      <w:r>
        <w:separator/>
      </w:r>
    </w:p>
  </w:endnote>
  <w:endnote w:type="continuationSeparator" w:id="0">
    <w:p w14:paraId="2DC7B012" w14:textId="77777777" w:rsidR="0092619F" w:rsidRDefault="0092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32AA" w14:textId="330512CF" w:rsidR="00067139" w:rsidRDefault="003C412F">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63360" behindDoc="0" locked="0" layoutInCell="1" allowOverlap="1" wp14:anchorId="5B12A8DE" wp14:editId="1E4E4782">
          <wp:simplePos x="0" y="0"/>
          <wp:positionH relativeFrom="margin">
            <wp:posOffset>563880</wp:posOffset>
          </wp:positionH>
          <wp:positionV relativeFrom="paragraph">
            <wp:posOffset>-73660</wp:posOffset>
          </wp:positionV>
          <wp:extent cx="5146431" cy="650962"/>
          <wp:effectExtent l="0" t="0" r="0" b="0"/>
          <wp:wrapNone/>
          <wp:docPr id="471294913" name="Imagen 4712949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94913" name="Imagen 471294913"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146431" cy="6509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4C74" w14:textId="77777777" w:rsidR="0092619F" w:rsidRDefault="0092619F">
      <w:pPr>
        <w:spacing w:after="0" w:line="240" w:lineRule="auto"/>
      </w:pPr>
      <w:r>
        <w:separator/>
      </w:r>
    </w:p>
  </w:footnote>
  <w:footnote w:type="continuationSeparator" w:id="0">
    <w:p w14:paraId="76DB6596" w14:textId="77777777" w:rsidR="0092619F" w:rsidRDefault="00926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EEAD" w14:textId="51F4D110" w:rsidR="00067139" w:rsidRDefault="00B23802">
    <w:pPr>
      <w:pBdr>
        <w:top w:val="nil"/>
        <w:left w:val="nil"/>
        <w:bottom w:val="nil"/>
        <w:right w:val="nil"/>
        <w:between w:val="nil"/>
      </w:pBdr>
      <w:tabs>
        <w:tab w:val="center" w:pos="4419"/>
        <w:tab w:val="right" w:pos="8838"/>
      </w:tabs>
      <w:spacing w:after="0" w:line="240" w:lineRule="auto"/>
      <w:rPr>
        <w:color w:val="000000"/>
      </w:rPr>
    </w:pPr>
    <w:r>
      <w:rPr>
        <w:rFonts w:ascii="Montserrat" w:eastAsia="Montserrat" w:hAnsi="Montserrat" w:cs="Montserrat"/>
        <w:b/>
        <w:noProof/>
        <w:color w:val="000000"/>
        <w:sz w:val="28"/>
        <w:szCs w:val="28"/>
      </w:rPr>
      <mc:AlternateContent>
        <mc:Choice Requires="wps">
          <w:drawing>
            <wp:anchor distT="0" distB="0" distL="114300" distR="114300" simplePos="0" relativeHeight="251665408" behindDoc="0" locked="0" layoutInCell="1" allowOverlap="1" wp14:anchorId="38054142" wp14:editId="754B0614">
              <wp:simplePos x="0" y="0"/>
              <wp:positionH relativeFrom="column">
                <wp:posOffset>5991225</wp:posOffset>
              </wp:positionH>
              <wp:positionV relativeFrom="paragraph">
                <wp:posOffset>-381635</wp:posOffset>
              </wp:positionV>
              <wp:extent cx="1047750" cy="285750"/>
              <wp:effectExtent l="0" t="0" r="0" b="0"/>
              <wp:wrapNone/>
              <wp:docPr id="566605314" name="Cuadro de texto 1"/>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chemeClr val="lt1"/>
                      </a:solidFill>
                      <a:ln w="6350">
                        <a:noFill/>
                      </a:ln>
                    </wps:spPr>
                    <wps:txbx>
                      <w:txbxContent>
                        <w:p w14:paraId="1E34174A" w14:textId="77777777" w:rsidR="00B23802" w:rsidRDefault="00B23802" w:rsidP="00B23802">
                          <w:r w:rsidRPr="00235AE2">
                            <w:rPr>
                              <w:rFonts w:ascii="Montserrat" w:eastAsia="Montserrat" w:hAnsi="Montserrat" w:cs="Montserrat"/>
                              <w:b/>
                              <w:color w:val="00B0F0"/>
                              <w:sz w:val="28"/>
                              <w:szCs w:val="28"/>
                            </w:rPr>
                            <w:t>VV</w:t>
                          </w:r>
                          <w:r>
                            <w:rPr>
                              <w:rFonts w:ascii="Montserrat" w:eastAsia="Montserrat" w:hAnsi="Montserrat" w:cs="Montserrat"/>
                              <w:b/>
                              <w:color w:val="00B0F0"/>
                              <w:sz w:val="28"/>
                              <w:szCs w:val="28"/>
                            </w:rPr>
                            <w:t xml:space="preserve"> </w:t>
                          </w:r>
                          <w:r w:rsidRPr="00235AE2">
                            <w:rPr>
                              <w:rFonts w:ascii="Montserrat" w:eastAsia="Montserrat" w:hAnsi="Montserrat" w:cs="Montserrat"/>
                              <w:b/>
                              <w:color w:val="00B0F0"/>
                              <w:sz w:val="28"/>
                              <w:szCs w:val="28"/>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54142" id="_x0000_t202" coordsize="21600,21600" o:spt="202" path="m,l,21600r21600,l21600,xe">
              <v:stroke joinstyle="miter"/>
              <v:path gradientshapeok="t" o:connecttype="rect"/>
            </v:shapetype>
            <v:shape id="Cuadro de texto 1" o:spid="_x0000_s1026" type="#_x0000_t202" style="position:absolute;margin-left:471.75pt;margin-top:-30.05pt;width:8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" fillcolor="white [3201]" stroked="f" strokeweight=".5pt">
              <v:textbox>
                <w:txbxContent>
                  <w:p w14:paraId="1E34174A" w14:textId="77777777" w:rsidR="00B23802" w:rsidRDefault="00B23802" w:rsidP="00B23802">
                    <w:r w:rsidRPr="00235AE2">
                      <w:rPr>
                        <w:rFonts w:ascii="Montserrat" w:eastAsia="Montserrat" w:hAnsi="Montserrat" w:cs="Montserrat"/>
                        <w:b/>
                        <w:color w:val="00B0F0"/>
                        <w:sz w:val="28"/>
                        <w:szCs w:val="28"/>
                      </w:rPr>
                      <w:t>VV</w:t>
                    </w:r>
                    <w:r>
                      <w:rPr>
                        <w:rFonts w:ascii="Montserrat" w:eastAsia="Montserrat" w:hAnsi="Montserrat" w:cs="Montserrat"/>
                        <w:b/>
                        <w:color w:val="00B0F0"/>
                        <w:sz w:val="28"/>
                        <w:szCs w:val="28"/>
                      </w:rPr>
                      <w:t xml:space="preserve"> </w:t>
                    </w:r>
                    <w:r w:rsidRPr="00235AE2">
                      <w:rPr>
                        <w:rFonts w:ascii="Montserrat" w:eastAsia="Montserrat" w:hAnsi="Montserrat" w:cs="Montserrat"/>
                        <w:b/>
                        <w:color w:val="00B0F0"/>
                        <w:sz w:val="28"/>
                        <w:szCs w:val="28"/>
                      </w:rPr>
                      <w:t>3000</w:t>
                    </w:r>
                  </w:p>
                </w:txbxContent>
              </v:textbox>
            </v:shape>
          </w:pict>
        </mc:Fallback>
      </mc:AlternateContent>
    </w:r>
    <w:r w:rsidR="00235AE2">
      <w:rPr>
        <w:noProof/>
      </w:rPr>
      <w:drawing>
        <wp:anchor distT="0" distB="0" distL="114300" distR="114300" simplePos="0" relativeHeight="251661312" behindDoc="0" locked="0" layoutInCell="1" hidden="0" allowOverlap="1" wp14:anchorId="001412CD" wp14:editId="73B71D52">
          <wp:simplePos x="0" y="0"/>
          <wp:positionH relativeFrom="column">
            <wp:posOffset>1767840</wp:posOffset>
          </wp:positionH>
          <wp:positionV relativeFrom="paragraph">
            <wp:posOffset>-351155</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p w14:paraId="4C4031BF" w14:textId="77777777" w:rsidR="00067139" w:rsidRDefault="00067139">
    <w:pPr>
      <w:pBdr>
        <w:top w:val="nil"/>
        <w:left w:val="nil"/>
        <w:bottom w:val="nil"/>
        <w:right w:val="nil"/>
        <w:between w:val="nil"/>
      </w:pBdr>
      <w:tabs>
        <w:tab w:val="center" w:pos="4419"/>
        <w:tab w:val="right" w:pos="8838"/>
      </w:tabs>
      <w:spacing w:after="0" w:line="240" w:lineRule="auto"/>
      <w:rPr>
        <w:color w:val="000000"/>
      </w:rPr>
    </w:pPr>
  </w:p>
  <w:p w14:paraId="55C1507D" w14:textId="77777777" w:rsidR="00067139" w:rsidRDefault="00067139">
    <w:pPr>
      <w:pBdr>
        <w:top w:val="nil"/>
        <w:left w:val="nil"/>
        <w:bottom w:val="nil"/>
        <w:right w:val="nil"/>
        <w:between w:val="nil"/>
      </w:pBdr>
      <w:tabs>
        <w:tab w:val="center" w:pos="4419"/>
        <w:tab w:val="right" w:pos="8838"/>
      </w:tabs>
      <w:spacing w:after="0" w:line="240" w:lineRule="auto"/>
      <w:rPr>
        <w:color w:val="000000"/>
      </w:rPr>
    </w:pPr>
  </w:p>
  <w:p w14:paraId="7439BF06" w14:textId="77777777" w:rsidR="00067139" w:rsidRPr="00235AE2" w:rsidRDefault="00067139">
    <w:pPr>
      <w:pBdr>
        <w:top w:val="nil"/>
        <w:left w:val="nil"/>
        <w:bottom w:val="nil"/>
        <w:right w:val="nil"/>
        <w:between w:val="nil"/>
      </w:pBdr>
      <w:tabs>
        <w:tab w:val="center" w:pos="4419"/>
        <w:tab w:val="right" w:pos="8838"/>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11C5"/>
    <w:multiLevelType w:val="multilevel"/>
    <w:tmpl w:val="E16A1AB2"/>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3F01901"/>
    <w:multiLevelType w:val="multilevel"/>
    <w:tmpl w:val="CB3E83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75CD9"/>
    <w:multiLevelType w:val="multilevel"/>
    <w:tmpl w:val="7234D6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585453"/>
    <w:multiLevelType w:val="multilevel"/>
    <w:tmpl w:val="7D720E6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8542F"/>
    <w:multiLevelType w:val="multilevel"/>
    <w:tmpl w:val="9E640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41F41AF"/>
    <w:multiLevelType w:val="multilevel"/>
    <w:tmpl w:val="0FFEF6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BD70BD"/>
    <w:multiLevelType w:val="multilevel"/>
    <w:tmpl w:val="AACAB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BD77FB"/>
    <w:multiLevelType w:val="multilevel"/>
    <w:tmpl w:val="4B74F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7753543">
    <w:abstractNumId w:val="3"/>
  </w:num>
  <w:num w:numId="2" w16cid:durableId="584149804">
    <w:abstractNumId w:val="1"/>
  </w:num>
  <w:num w:numId="3" w16cid:durableId="1141772191">
    <w:abstractNumId w:val="0"/>
  </w:num>
  <w:num w:numId="4" w16cid:durableId="165944064">
    <w:abstractNumId w:val="5"/>
  </w:num>
  <w:num w:numId="5" w16cid:durableId="1733504966">
    <w:abstractNumId w:val="7"/>
  </w:num>
  <w:num w:numId="6" w16cid:durableId="1669792278">
    <w:abstractNumId w:val="6"/>
  </w:num>
  <w:num w:numId="7" w16cid:durableId="1536506396">
    <w:abstractNumId w:val="2"/>
  </w:num>
  <w:num w:numId="8" w16cid:durableId="1782718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39"/>
    <w:rsid w:val="00014374"/>
    <w:rsid w:val="00026DF4"/>
    <w:rsid w:val="00067139"/>
    <w:rsid w:val="000A67DD"/>
    <w:rsid w:val="000B0049"/>
    <w:rsid w:val="000E3EC3"/>
    <w:rsid w:val="001018BB"/>
    <w:rsid w:val="001B1A82"/>
    <w:rsid w:val="001E1092"/>
    <w:rsid w:val="002051C3"/>
    <w:rsid w:val="00217E9B"/>
    <w:rsid w:val="00235AE2"/>
    <w:rsid w:val="002B1654"/>
    <w:rsid w:val="003443F3"/>
    <w:rsid w:val="003C412F"/>
    <w:rsid w:val="0040663F"/>
    <w:rsid w:val="004B6A33"/>
    <w:rsid w:val="004E71EA"/>
    <w:rsid w:val="00506E3F"/>
    <w:rsid w:val="00530C30"/>
    <w:rsid w:val="0054286C"/>
    <w:rsid w:val="00565EA0"/>
    <w:rsid w:val="006750D0"/>
    <w:rsid w:val="00682001"/>
    <w:rsid w:val="00720744"/>
    <w:rsid w:val="0085432A"/>
    <w:rsid w:val="0085798B"/>
    <w:rsid w:val="008A0545"/>
    <w:rsid w:val="008E524B"/>
    <w:rsid w:val="0092619F"/>
    <w:rsid w:val="00932F2B"/>
    <w:rsid w:val="00947135"/>
    <w:rsid w:val="00A902E0"/>
    <w:rsid w:val="00B11B65"/>
    <w:rsid w:val="00B14384"/>
    <w:rsid w:val="00B23802"/>
    <w:rsid w:val="00B24949"/>
    <w:rsid w:val="00BE2810"/>
    <w:rsid w:val="00C0243E"/>
    <w:rsid w:val="00C502F1"/>
    <w:rsid w:val="00C8049E"/>
    <w:rsid w:val="00CD4818"/>
    <w:rsid w:val="00D159EB"/>
    <w:rsid w:val="00D24607"/>
    <w:rsid w:val="00D520A5"/>
    <w:rsid w:val="00D87050"/>
    <w:rsid w:val="00DF7D06"/>
    <w:rsid w:val="00E077D9"/>
    <w:rsid w:val="00E81FC2"/>
    <w:rsid w:val="00E8767A"/>
    <w:rsid w:val="00F1027E"/>
    <w:rsid w:val="00F73BB8"/>
    <w:rsid w:val="00F865F6"/>
    <w:rsid w:val="00FE1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DDB78"/>
  <w15:docId w15:val="{AB0DFC19-E0B2-490C-B7E7-1C9CD2D9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A2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3AB"/>
  </w:style>
  <w:style w:type="paragraph" w:styleId="Piedepgina">
    <w:name w:val="footer"/>
    <w:basedOn w:val="Normal"/>
    <w:link w:val="PiedepginaCar"/>
    <w:uiPriority w:val="99"/>
    <w:unhideWhenUsed/>
    <w:rsid w:val="00FA2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3AB"/>
  </w:style>
  <w:style w:type="paragraph" w:styleId="Sinespaciado">
    <w:name w:val="No Spacing"/>
    <w:uiPriority w:val="1"/>
    <w:qFormat/>
    <w:rsid w:val="00FA23AB"/>
    <w:pPr>
      <w:spacing w:after="0" w:line="240" w:lineRule="auto"/>
    </w:pPr>
  </w:style>
  <w:style w:type="table" w:styleId="Tablaconcuadrcula">
    <w:name w:val="Table Grid"/>
    <w:basedOn w:val="Tablanormal"/>
    <w:uiPriority w:val="39"/>
    <w:rsid w:val="00FA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C2FD3"/>
    <w:rPr>
      <w:color w:val="0000FF"/>
      <w:u w:val="single"/>
    </w:rPr>
  </w:style>
  <w:style w:type="character" w:styleId="nfasissutil">
    <w:name w:val="Subtle Emphasis"/>
    <w:basedOn w:val="Fuentedeprrafopredeter"/>
    <w:uiPriority w:val="19"/>
    <w:qFormat/>
    <w:rsid w:val="00156EC1"/>
    <w:rPr>
      <w:i/>
      <w:iCs/>
      <w:color w:val="404040" w:themeColor="text1" w:themeTint="BF"/>
    </w:rPr>
  </w:style>
  <w:style w:type="paragraph" w:styleId="Prrafodelista">
    <w:name w:val="List Paragraph"/>
    <w:aliases w:val="overnight"/>
    <w:basedOn w:val="Normal"/>
    <w:link w:val="PrrafodelistaCar"/>
    <w:uiPriority w:val="34"/>
    <w:qFormat/>
    <w:rsid w:val="00E836F9"/>
    <w:pPr>
      <w:spacing w:after="0" w:line="276" w:lineRule="auto"/>
      <w:ind w:left="720"/>
      <w:contextualSpacing/>
    </w:pPr>
    <w:rPr>
      <w:rFonts w:ascii="Arial" w:eastAsia="Arial" w:hAnsi="Arial" w:cs="Arial"/>
      <w:lang w:val="es-419"/>
    </w:rPr>
  </w:style>
  <w:style w:type="character" w:customStyle="1" w:styleId="PrrafodelistaCar">
    <w:name w:val="Párrafo de lista Car"/>
    <w:aliases w:val="overnight Car"/>
    <w:basedOn w:val="Fuentedeprrafopredeter"/>
    <w:link w:val="Prrafodelista"/>
    <w:uiPriority w:val="34"/>
    <w:rsid w:val="00E836F9"/>
    <w:rPr>
      <w:rFonts w:ascii="Arial" w:eastAsia="Arial" w:hAnsi="Arial" w:cs="Arial"/>
      <w:lang w:val="es-419"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maseuropa.es/" TargetMode="External"/><Relationship Id="rId13" Type="http://schemas.openxmlformats.org/officeDocument/2006/relationships/hyperlink" Target="https://www.facebook.com/maseuropa.es/" TargetMode="External"/><Relationship Id="rId18" Type="http://schemas.openxmlformats.org/officeDocument/2006/relationships/hyperlink" Target="https://www.facebook.com/maseuropa.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maseuropa.es/" TargetMode="External"/><Relationship Id="rId7" Type="http://schemas.openxmlformats.org/officeDocument/2006/relationships/endnotes" Target="endnotes.xml"/><Relationship Id="rId12" Type="http://schemas.openxmlformats.org/officeDocument/2006/relationships/hyperlink" Target="https://www.facebook.com/maseuropa.es/" TargetMode="External"/><Relationship Id="rId17" Type="http://schemas.openxmlformats.org/officeDocument/2006/relationships/hyperlink" Target="https://www.facebook.com/maseuropa.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maseuropa.es/" TargetMode="External"/><Relationship Id="rId20" Type="http://schemas.openxmlformats.org/officeDocument/2006/relationships/hyperlink" Target="https://www.facebook.com/maseurop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aseuropa.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maseuropa.es/" TargetMode="External"/><Relationship Id="rId23" Type="http://schemas.openxmlformats.org/officeDocument/2006/relationships/hyperlink" Target="https://www.evisa.gov.tr/" TargetMode="External"/><Relationship Id="rId10" Type="http://schemas.openxmlformats.org/officeDocument/2006/relationships/hyperlink" Target="https://www.facebook.com/maseuropa.es/" TargetMode="External"/><Relationship Id="rId19" Type="http://schemas.openxmlformats.org/officeDocument/2006/relationships/hyperlink" Target="https://www.facebook.com/maseuropa.es/" TargetMode="External"/><Relationship Id="rId4" Type="http://schemas.openxmlformats.org/officeDocument/2006/relationships/settings" Target="settings.xml"/><Relationship Id="rId9" Type="http://schemas.openxmlformats.org/officeDocument/2006/relationships/hyperlink" Target="https://www.facebook.com/maseuropa.es/" TargetMode="External"/><Relationship Id="rId14" Type="http://schemas.openxmlformats.org/officeDocument/2006/relationships/hyperlink" Target="https://www.facebook.com/maseuropa.es/" TargetMode="External"/><Relationship Id="rId22" Type="http://schemas.openxmlformats.org/officeDocument/2006/relationships/hyperlink" Target="https://www.gob.mx/inm/articulos/en-estas-vacaciones-el-formato-sam-es-la-mejor-compania-19464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X2kT4z5ZornGnBPhMHJ01CalA==">CgMxLjA4AHIhMVdBS2lESFhGczhVX3p4ZWptNFE3b2s2VjRadVl6UGg1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2467</Words>
  <Characters>13574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GPO</dc:creator>
  <cp:lastModifiedBy>Josue Muñoz</cp:lastModifiedBy>
  <cp:revision>36</cp:revision>
  <dcterms:created xsi:type="dcterms:W3CDTF">2024-07-31T19:53:00Z</dcterms:created>
  <dcterms:modified xsi:type="dcterms:W3CDTF">2025-03-03T20:38:00Z</dcterms:modified>
</cp:coreProperties>
</file>