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5988" w14:textId="7829CD9E" w:rsidR="009E0F5B"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 xml:space="preserve">TURQUÍA &amp; EGIPTO                         </w:t>
      </w:r>
      <w:r>
        <w:rPr>
          <w:rFonts w:ascii="Montserrat" w:eastAsia="Montserrat" w:hAnsi="Montserrat" w:cs="Montserrat"/>
          <w:color w:val="000000"/>
          <w:sz w:val="24"/>
          <w:szCs w:val="24"/>
        </w:rPr>
        <w:t>desde</w:t>
      </w:r>
      <w:r>
        <w:rPr>
          <w:rFonts w:ascii="Montserrat" w:eastAsia="Montserrat" w:hAnsi="Montserrat" w:cs="Montserrat"/>
          <w:color w:val="000000"/>
          <w:sz w:val="28"/>
          <w:szCs w:val="28"/>
        </w:rPr>
        <w:t xml:space="preserve">: </w:t>
      </w:r>
      <w:r>
        <w:rPr>
          <w:rFonts w:ascii="Montserrat" w:eastAsia="Montserrat" w:hAnsi="Montserrat" w:cs="Montserrat"/>
          <w:b/>
          <w:color w:val="000000"/>
          <w:sz w:val="28"/>
          <w:szCs w:val="28"/>
        </w:rPr>
        <w:t xml:space="preserve">USD 1,999 </w:t>
      </w:r>
      <w:r>
        <w:rPr>
          <w:rFonts w:ascii="Montserrat" w:eastAsia="Montserrat" w:hAnsi="Montserrat" w:cs="Montserrat"/>
          <w:color w:val="000000"/>
          <w:sz w:val="28"/>
          <w:szCs w:val="28"/>
        </w:rPr>
        <w:t>+ 999 IMP.</w:t>
      </w:r>
    </w:p>
    <w:p w14:paraId="0760A814" w14:textId="77777777" w:rsidR="009E0F5B" w:rsidRDefault="00000000">
      <w:pPr>
        <w:spacing w:line="240" w:lineRule="auto"/>
        <w:jc w:val="both"/>
        <w:rPr>
          <w:rFonts w:ascii="Montserrat" w:eastAsia="Montserrat" w:hAnsi="Montserrat" w:cs="Montserrat"/>
          <w:sz w:val="24"/>
          <w:szCs w:val="24"/>
        </w:rPr>
      </w:pPr>
      <w:r>
        <w:rPr>
          <w:rFonts w:ascii="Montserrat" w:eastAsia="Montserrat" w:hAnsi="Montserrat" w:cs="Montserrat"/>
          <w:color w:val="000000"/>
        </w:rPr>
        <w:t>De Estambul a El Cairo</w:t>
      </w:r>
    </w:p>
    <w:p w14:paraId="221CA983" w14:textId="77777777" w:rsidR="009E0F5B" w:rsidRDefault="00000000">
      <w:pPr>
        <w:spacing w:line="240" w:lineRule="auto"/>
        <w:jc w:val="both"/>
        <w:rPr>
          <w:rFonts w:ascii="Montserrat" w:eastAsia="Montserrat" w:hAnsi="Montserrat" w:cs="Montserrat"/>
          <w:sz w:val="24"/>
          <w:szCs w:val="24"/>
        </w:rPr>
      </w:pPr>
      <w:r>
        <w:rPr>
          <w:rFonts w:ascii="Montserrat" w:eastAsia="Montserrat" w:hAnsi="Montserrat" w:cs="Montserrat"/>
        </w:rPr>
        <w:t>17 días / 15 noches</w:t>
      </w:r>
    </w:p>
    <w:p w14:paraId="409FBA71" w14:textId="77777777" w:rsidR="009E0F5B" w:rsidRDefault="009E0F5B">
      <w:pPr>
        <w:spacing w:line="240" w:lineRule="auto"/>
        <w:rPr>
          <w:rFonts w:ascii="Montserrat" w:eastAsia="Montserrat" w:hAnsi="Montserrat" w:cs="Montserrat"/>
          <w:sz w:val="20"/>
          <w:szCs w:val="20"/>
        </w:rPr>
      </w:pPr>
    </w:p>
    <w:p w14:paraId="4AC04F33" w14:textId="77777777" w:rsidR="009E0F5B" w:rsidRDefault="00000000">
      <w:pPr>
        <w:spacing w:line="240" w:lineRule="auto"/>
        <w:jc w:val="both"/>
        <w:rPr>
          <w:rFonts w:ascii="Montserrat" w:eastAsia="Montserrat" w:hAnsi="Montserrat" w:cs="Montserrat"/>
          <w:sz w:val="20"/>
          <w:szCs w:val="20"/>
        </w:rPr>
      </w:pPr>
      <w:bookmarkStart w:id="0" w:name="_heading=h.30j0zll" w:colFirst="0" w:colLast="0"/>
      <w:bookmarkEnd w:id="0"/>
      <w:r>
        <w:rPr>
          <w:rFonts w:ascii="Montserrat" w:eastAsia="Montserrat" w:hAnsi="Montserrat" w:cs="Montserrat"/>
          <w:b/>
          <w:i/>
          <w:sz w:val="20"/>
          <w:szCs w:val="20"/>
        </w:rPr>
        <w:t>Visitando:</w:t>
      </w:r>
      <w:r>
        <w:rPr>
          <w:rFonts w:ascii="Montserrat" w:eastAsia="Montserrat" w:hAnsi="Montserrat" w:cs="Montserrat"/>
          <w:i/>
          <w:sz w:val="20"/>
          <w:szCs w:val="20"/>
        </w:rPr>
        <w:t xml:space="preserve">  </w:t>
      </w:r>
      <w:r>
        <w:rPr>
          <w:rFonts w:ascii="Montserrat" w:eastAsia="Montserrat" w:hAnsi="Montserrat" w:cs="Montserrat"/>
          <w:sz w:val="20"/>
          <w:szCs w:val="20"/>
        </w:rPr>
        <w:t xml:space="preserve">Estambul – Ankara – Capadocia – Pamukkale – Éfeso – Esmirna – Bursa – Estambul - </w:t>
      </w:r>
    </w:p>
    <w:p w14:paraId="4EAB42AD" w14:textId="77777777" w:rsidR="009E0F5B" w:rsidRDefault="00000000">
      <w:pPr>
        <w:spacing w:line="240" w:lineRule="auto"/>
        <w:jc w:val="both"/>
        <w:rPr>
          <w:rFonts w:ascii="Montserrat" w:eastAsia="Montserrat" w:hAnsi="Montserrat" w:cs="Montserrat"/>
        </w:rPr>
      </w:pPr>
      <w:r>
        <w:rPr>
          <w:rFonts w:ascii="Montserrat" w:eastAsia="Montserrat" w:hAnsi="Montserrat" w:cs="Montserrat"/>
          <w:sz w:val="20"/>
          <w:szCs w:val="20"/>
        </w:rPr>
        <w:t>El Cairo – Luxor – Esna – Edfu - Kom Ombo – Aswan - El Cairo</w:t>
      </w:r>
    </w:p>
    <w:p w14:paraId="1B29B6F3" w14:textId="77777777" w:rsidR="009E0F5B" w:rsidRDefault="009E0F5B">
      <w:pPr>
        <w:spacing w:line="240" w:lineRule="auto"/>
        <w:jc w:val="both"/>
        <w:rPr>
          <w:rFonts w:ascii="Montserrat" w:eastAsia="Montserrat" w:hAnsi="Montserrat" w:cs="Montserrat"/>
        </w:rPr>
      </w:pPr>
    </w:p>
    <w:p w14:paraId="2A5C426C"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b/>
          <w:i/>
          <w:color w:val="000000"/>
          <w:sz w:val="20"/>
          <w:szCs w:val="20"/>
        </w:rPr>
        <w:t xml:space="preserve">Salidas: </w:t>
      </w:r>
      <w:r>
        <w:rPr>
          <w:rFonts w:ascii="Montserrat" w:eastAsia="Montserrat" w:hAnsi="Montserrat" w:cs="Montserrat"/>
          <w:b/>
          <w:i/>
          <w:color w:val="000000"/>
          <w:sz w:val="20"/>
          <w:szCs w:val="20"/>
        </w:rPr>
        <w:tab/>
      </w:r>
      <w:r>
        <w:rPr>
          <w:rFonts w:ascii="Montserrat" w:eastAsia="Montserrat" w:hAnsi="Montserrat" w:cs="Montserrat"/>
          <w:b/>
          <w:i/>
          <w:color w:val="FF0000"/>
          <w:sz w:val="20"/>
          <w:szCs w:val="20"/>
        </w:rPr>
        <w:t xml:space="preserve">* </w:t>
      </w:r>
      <w:r>
        <w:rPr>
          <w:rFonts w:ascii="Montserrat" w:eastAsia="Montserrat" w:hAnsi="Montserrat" w:cs="Montserrat"/>
          <w:color w:val="000000"/>
          <w:sz w:val="20"/>
          <w:szCs w:val="20"/>
        </w:rPr>
        <w:t>24 de abril</w:t>
      </w:r>
    </w:p>
    <w:p w14:paraId="306D0147" w14:textId="77777777" w:rsidR="009E0F5B" w:rsidRDefault="00000000">
      <w:pPr>
        <w:spacing w:line="240" w:lineRule="auto"/>
        <w:ind w:firstLine="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b/>
        <w:t xml:space="preserve">20 de junio  </w:t>
      </w:r>
      <w:r>
        <w:rPr>
          <w:rFonts w:ascii="Montserrat" w:eastAsia="Montserrat" w:hAnsi="Montserrat" w:cs="Montserrat"/>
          <w:color w:val="000000"/>
          <w:sz w:val="20"/>
          <w:szCs w:val="20"/>
        </w:rPr>
        <w:tab/>
      </w:r>
    </w:p>
    <w:p w14:paraId="60D6C4AD" w14:textId="77777777" w:rsidR="009E0F5B" w:rsidRDefault="00000000">
      <w:pPr>
        <w:spacing w:line="240" w:lineRule="auto"/>
        <w:ind w:left="720" w:firstLine="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11 de julio </w:t>
      </w:r>
    </w:p>
    <w:p w14:paraId="2A44106B" w14:textId="77777777" w:rsidR="009E0F5B" w:rsidRDefault="00000000">
      <w:pPr>
        <w:spacing w:line="240" w:lineRule="auto"/>
        <w:ind w:firstLine="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ab/>
        <w:t>01 de agosto</w:t>
      </w:r>
    </w:p>
    <w:p w14:paraId="10369E1C" w14:textId="77777777" w:rsidR="009E0F5B" w:rsidRDefault="00000000">
      <w:pPr>
        <w:spacing w:line="240" w:lineRule="auto"/>
        <w:jc w:val="both"/>
        <w:rPr>
          <w:rFonts w:ascii="Montserrat" w:eastAsia="Montserrat" w:hAnsi="Montserrat" w:cs="Montserrat"/>
          <w:i/>
          <w:color w:val="000000"/>
          <w:sz w:val="20"/>
          <w:szCs w:val="20"/>
          <w:u w:val="single"/>
        </w:rPr>
      </w:pPr>
      <w:r>
        <w:rPr>
          <w:rFonts w:ascii="Montserrat" w:eastAsia="Montserrat" w:hAnsi="Montserrat" w:cs="Montserrat"/>
          <w:i/>
          <w:color w:val="FF0000"/>
          <w:sz w:val="20"/>
          <w:szCs w:val="20"/>
          <w:u w:val="single"/>
        </w:rPr>
        <w:t>*</w:t>
      </w:r>
      <w:r>
        <w:rPr>
          <w:rFonts w:ascii="Montserrat" w:eastAsia="Montserrat" w:hAnsi="Montserrat" w:cs="Montserrat"/>
          <w:i/>
          <w:color w:val="000000"/>
          <w:sz w:val="20"/>
          <w:szCs w:val="20"/>
          <w:u w:val="single"/>
        </w:rPr>
        <w:t xml:space="preserve"> En esta salida, la noche que no se otorga en Ankara se cambia por el día de llegada en Estambul.</w:t>
      </w:r>
    </w:p>
    <w:p w14:paraId="1A5C455B" w14:textId="77777777" w:rsidR="009E0F5B" w:rsidRDefault="009E0F5B">
      <w:pPr>
        <w:spacing w:line="240" w:lineRule="auto"/>
        <w:jc w:val="both"/>
        <w:rPr>
          <w:rFonts w:ascii="Montserrat" w:eastAsia="Montserrat" w:hAnsi="Montserrat" w:cs="Montserrat"/>
          <w:b/>
          <w:i/>
          <w:sz w:val="20"/>
          <w:szCs w:val="20"/>
        </w:rPr>
      </w:pPr>
    </w:p>
    <w:p w14:paraId="60DD7BD7" w14:textId="77777777" w:rsidR="009E0F5B" w:rsidRDefault="00000000">
      <w:pPr>
        <w:spacing w:line="240" w:lineRule="auto"/>
        <w:jc w:val="both"/>
        <w:rPr>
          <w:rFonts w:ascii="Montserrat" w:eastAsia="Montserrat" w:hAnsi="Montserrat" w:cs="Montserrat"/>
          <w:b/>
          <w:i/>
          <w:sz w:val="20"/>
          <w:szCs w:val="20"/>
        </w:rPr>
      </w:pPr>
      <w:r>
        <w:rPr>
          <w:rFonts w:ascii="Montserrat" w:eastAsia="Montserrat" w:hAnsi="Montserrat" w:cs="Montserrat"/>
          <w:b/>
          <w:i/>
          <w:sz w:val="20"/>
          <w:szCs w:val="20"/>
        </w:rPr>
        <w:t>Itinerario sujeto a cambios.</w:t>
      </w:r>
    </w:p>
    <w:p w14:paraId="2BE4C165" w14:textId="77777777" w:rsidR="009E0F5B" w:rsidRDefault="009E0F5B">
      <w:pPr>
        <w:spacing w:line="240" w:lineRule="auto"/>
        <w:jc w:val="both"/>
        <w:rPr>
          <w:rFonts w:ascii="Montserrat" w:eastAsia="Montserrat" w:hAnsi="Montserrat" w:cs="Montserrat"/>
          <w:i/>
          <w:sz w:val="20"/>
          <w:szCs w:val="20"/>
        </w:rPr>
      </w:pPr>
    </w:p>
    <w:p w14:paraId="01DC14D0"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01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México – Estambul</w:t>
      </w:r>
    </w:p>
    <w:p w14:paraId="73173039" w14:textId="77777777" w:rsidR="009E0F5B" w:rsidRDefault="00000000">
      <w:pPr>
        <w:spacing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 xml:space="preserve">Presentarse en el aeropuerto internacional de la ciudad de México para abordar su vuelo de Turkish Airlines con destino a Estambul. </w:t>
      </w:r>
      <w:r>
        <w:rPr>
          <w:rFonts w:ascii="Montserrat" w:eastAsia="Montserrat" w:hAnsi="Montserrat" w:cs="Montserrat"/>
          <w:b/>
          <w:color w:val="000000"/>
          <w:sz w:val="20"/>
          <w:szCs w:val="20"/>
        </w:rPr>
        <w:t>Noche a bordo.</w:t>
      </w:r>
      <w:r>
        <w:rPr>
          <w:rFonts w:ascii="Montserrat" w:eastAsia="Montserrat" w:hAnsi="Montserrat" w:cs="Montserrat"/>
          <w:color w:val="000000"/>
          <w:sz w:val="20"/>
          <w:szCs w:val="20"/>
        </w:rPr>
        <w:t> </w:t>
      </w:r>
    </w:p>
    <w:p w14:paraId="5BA1F18B" w14:textId="77777777" w:rsidR="009E0F5B" w:rsidRDefault="009E0F5B">
      <w:pPr>
        <w:spacing w:line="240" w:lineRule="auto"/>
        <w:jc w:val="both"/>
        <w:rPr>
          <w:rFonts w:ascii="Montserrat" w:eastAsia="Montserrat" w:hAnsi="Montserrat" w:cs="Montserrat"/>
          <w:b/>
          <w:color w:val="000000"/>
          <w:sz w:val="20"/>
          <w:szCs w:val="20"/>
        </w:rPr>
      </w:pPr>
    </w:p>
    <w:p w14:paraId="6EBC558F"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02</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Estambul</w:t>
      </w:r>
    </w:p>
    <w:p w14:paraId="4A2B36A6"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Llegada al aeropuerto internacional de Estambul. Asistencia y traslado al hotel. Resto del día libre.</w:t>
      </w:r>
      <w:r>
        <w:rPr>
          <w:rFonts w:ascii="Montserrat" w:eastAsia="Montserrat" w:hAnsi="Montserrat" w:cs="Montserrat"/>
          <w:b/>
          <w:color w:val="000000"/>
          <w:sz w:val="20"/>
          <w:szCs w:val="20"/>
        </w:rPr>
        <w:t xml:space="preserve"> Alojamiento.</w:t>
      </w:r>
    </w:p>
    <w:p w14:paraId="76DC6720" w14:textId="77777777" w:rsidR="009E0F5B" w:rsidRDefault="009E0F5B">
      <w:pPr>
        <w:spacing w:line="240" w:lineRule="auto"/>
        <w:jc w:val="both"/>
        <w:rPr>
          <w:rFonts w:ascii="Montserrat" w:eastAsia="Montserrat" w:hAnsi="Montserrat" w:cs="Montserrat"/>
          <w:b/>
          <w:color w:val="000000"/>
          <w:sz w:val="20"/>
          <w:szCs w:val="20"/>
        </w:rPr>
      </w:pPr>
    </w:p>
    <w:p w14:paraId="006D3B41"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03</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Estambul</w:t>
      </w:r>
    </w:p>
    <w:p w14:paraId="7986CD34"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Dia libre con posibilidad de apuntarse a una excursión opcional Bósforo y Barrio Sultanahmet. </w:t>
      </w:r>
      <w:r>
        <w:rPr>
          <w:rFonts w:ascii="Montserrat" w:eastAsia="Montserrat" w:hAnsi="Montserrat" w:cs="Montserrat"/>
          <w:b/>
          <w:color w:val="000000"/>
          <w:sz w:val="20"/>
          <w:szCs w:val="20"/>
        </w:rPr>
        <w:t xml:space="preserve">Alojamiento. </w:t>
      </w:r>
    </w:p>
    <w:p w14:paraId="437B449E" w14:textId="77777777" w:rsidR="009E0F5B" w:rsidRDefault="009E0F5B">
      <w:pPr>
        <w:spacing w:line="240" w:lineRule="auto"/>
        <w:jc w:val="both"/>
        <w:rPr>
          <w:rFonts w:ascii="Montserrat" w:eastAsia="Montserrat" w:hAnsi="Montserrat" w:cs="Montserrat"/>
          <w:b/>
          <w:color w:val="000000"/>
          <w:sz w:val="20"/>
          <w:szCs w:val="20"/>
        </w:rPr>
      </w:pPr>
    </w:p>
    <w:p w14:paraId="6B044906"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B0F0"/>
          <w:sz w:val="20"/>
          <w:szCs w:val="20"/>
        </w:rPr>
        <w:t>OPCIONAL 01: BÓSFORO Y BARRIO SULTANAHMET</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(Dia Completo Con Almuerzo)</w:t>
      </w:r>
    </w:p>
    <w:p w14:paraId="1E724D0A"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Pr>
          <w:rFonts w:ascii="Montserrat" w:eastAsia="Montserrat" w:hAnsi="Montserrat" w:cs="Montserrat"/>
          <w:color w:val="000000"/>
          <w:sz w:val="20"/>
          <w:szCs w:val="20"/>
        </w:rPr>
        <w:t>yalı</w:t>
      </w:r>
      <w:proofErr w:type="spellEnd"/>
      <w:r>
        <w:rPr>
          <w:rFonts w:ascii="Montserrat" w:eastAsia="Montserrat" w:hAnsi="Montserrat" w:cs="Montserrat"/>
          <w:color w:val="000000"/>
          <w:sz w:val="20"/>
          <w:szCs w:val="20"/>
        </w:rPr>
        <w:t xml:space="preserve">, palacetes de madera construidos en ambas orillas. </w:t>
      </w:r>
      <w:r>
        <w:rPr>
          <w:rFonts w:ascii="Montserrat" w:eastAsia="Montserrat" w:hAnsi="Montserrat" w:cs="Montserrat"/>
          <w:b/>
          <w:color w:val="FF0000"/>
          <w:sz w:val="20"/>
          <w:szCs w:val="20"/>
        </w:rPr>
        <w:t>Almuerzo</w:t>
      </w:r>
      <w:r>
        <w:rPr>
          <w:rFonts w:ascii="Montserrat" w:eastAsia="Montserrat" w:hAnsi="Montserrat" w:cs="Montserrat"/>
          <w:color w:val="000000"/>
          <w:sz w:val="20"/>
          <w:szCs w:val="20"/>
        </w:rPr>
        <w:t>. Por la tarde visita al barrio Sultanahmet con la plaza del Hipódromo Romano, la Mezquita Azul, única entre todas las mezquitas otomanas a tener 6 minaretes y la espléndida basílica de Santa Sofía del siglo VI (entrada incluida). Regreso al hotel.</w:t>
      </w:r>
    </w:p>
    <w:p w14:paraId="220234CD"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Precio por persona: 125 USD</w:t>
      </w:r>
    </w:p>
    <w:p w14:paraId="49B070D7" w14:textId="77777777" w:rsidR="009E0F5B" w:rsidRDefault="009E0F5B">
      <w:pPr>
        <w:spacing w:line="240" w:lineRule="auto"/>
        <w:jc w:val="both"/>
        <w:rPr>
          <w:rFonts w:ascii="Montserrat" w:eastAsia="Montserrat" w:hAnsi="Montserrat" w:cs="Montserrat"/>
          <w:b/>
          <w:color w:val="000000"/>
          <w:sz w:val="20"/>
          <w:szCs w:val="20"/>
        </w:rPr>
      </w:pPr>
    </w:p>
    <w:p w14:paraId="10E5D62E"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04</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Estambul – Ankara  </w:t>
      </w:r>
    </w:p>
    <w:p w14:paraId="5C564FAB"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Mañana libre con posibilidad de apuntarse a una excursión </w:t>
      </w:r>
      <w:r>
        <w:rPr>
          <w:rFonts w:ascii="Montserrat" w:eastAsia="Montserrat" w:hAnsi="Montserrat" w:cs="Montserrat"/>
          <w:b/>
          <w:color w:val="000000"/>
          <w:sz w:val="20"/>
          <w:szCs w:val="20"/>
        </w:rPr>
        <w:t>opcional</w:t>
      </w:r>
      <w:r>
        <w:rPr>
          <w:rFonts w:ascii="Montserrat" w:eastAsia="Montserrat" w:hAnsi="Montserrat" w:cs="Montserrat"/>
          <w:color w:val="000000"/>
          <w:sz w:val="20"/>
          <w:szCs w:val="20"/>
        </w:rPr>
        <w:t>.</w:t>
      </w:r>
    </w:p>
    <w:p w14:paraId="763B2C5C" w14:textId="77777777" w:rsidR="009E0F5B" w:rsidRDefault="009E0F5B">
      <w:pPr>
        <w:spacing w:line="240" w:lineRule="auto"/>
        <w:jc w:val="both"/>
        <w:rPr>
          <w:rFonts w:ascii="Montserrat" w:eastAsia="Montserrat" w:hAnsi="Montserrat" w:cs="Montserrat"/>
          <w:b/>
          <w:color w:val="000000"/>
          <w:sz w:val="20"/>
          <w:szCs w:val="20"/>
        </w:rPr>
      </w:pPr>
    </w:p>
    <w:p w14:paraId="5721AC13" w14:textId="77777777" w:rsidR="009E0F5B" w:rsidRDefault="00000000">
      <w:pPr>
        <w:spacing w:line="240" w:lineRule="auto"/>
        <w:jc w:val="both"/>
        <w:rPr>
          <w:rFonts w:ascii="Montserrat" w:eastAsia="Montserrat" w:hAnsi="Montserrat" w:cs="Montserrat"/>
          <w:b/>
          <w:color w:val="FF0000"/>
          <w:sz w:val="20"/>
          <w:szCs w:val="20"/>
        </w:rPr>
      </w:pPr>
      <w:r>
        <w:rPr>
          <w:rFonts w:ascii="Montserrat" w:eastAsia="Montserrat" w:hAnsi="Montserrat" w:cs="Montserrat"/>
          <w:b/>
          <w:color w:val="00B0F0"/>
          <w:sz w:val="20"/>
          <w:szCs w:val="20"/>
        </w:rPr>
        <w:t xml:space="preserve">OPCIONAL 02:  NOVELAS TURCAS Y GRAN BAZAR </w:t>
      </w:r>
      <w:r>
        <w:rPr>
          <w:rFonts w:ascii="Montserrat" w:eastAsia="Montserrat" w:hAnsi="Montserrat" w:cs="Montserrat"/>
          <w:b/>
          <w:color w:val="FF0000"/>
          <w:sz w:val="20"/>
          <w:szCs w:val="20"/>
        </w:rPr>
        <w:t xml:space="preserve">(Medio Dia Sin Almuerzo) </w:t>
      </w:r>
    </w:p>
    <w:p w14:paraId="41D3290C"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Salida del hotel para visitar a Gran Bazar (cerrado domingos, fiestas religiosas y todos los 29 octubre), edificio que alberga más de 4000 tiendas en su interior. Después seguimos a visitar los Barrios de Balat (fue un importante centro para las comunidades judías, griegas y armenias) y Fener (es 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Pr>
          <w:rFonts w:ascii="Montserrat" w:eastAsia="Montserrat" w:hAnsi="Montserrat" w:cs="Montserrat"/>
          <w:color w:val="000000"/>
          <w:sz w:val="20"/>
          <w:szCs w:val="20"/>
        </w:rPr>
        <w:t>Cukur</w:t>
      </w:r>
      <w:proofErr w:type="spellEnd"/>
      <w:r>
        <w:rPr>
          <w:rFonts w:ascii="Montserrat" w:eastAsia="Montserrat" w:hAnsi="Montserrat" w:cs="Montserrat"/>
          <w:color w:val="000000"/>
          <w:sz w:val="20"/>
          <w:szCs w:val="20"/>
        </w:rPr>
        <w:t xml:space="preserve"> y </w:t>
      </w:r>
      <w:proofErr w:type="spellStart"/>
      <w:r>
        <w:rPr>
          <w:rFonts w:ascii="Montserrat" w:eastAsia="Montserrat" w:hAnsi="Montserrat" w:cs="Montserrat"/>
          <w:color w:val="000000"/>
          <w:sz w:val="20"/>
          <w:szCs w:val="20"/>
        </w:rPr>
        <w:t>Ezel</w:t>
      </w:r>
      <w:proofErr w:type="spellEnd"/>
      <w:r>
        <w:rPr>
          <w:rFonts w:ascii="Montserrat" w:eastAsia="Montserrat" w:hAnsi="Montserrat" w:cs="Montserrat"/>
          <w:color w:val="000000"/>
          <w:sz w:val="20"/>
          <w:szCs w:val="20"/>
        </w:rPr>
        <w:t>.</w:t>
      </w:r>
    </w:p>
    <w:p w14:paraId="5CDA8A86"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 xml:space="preserve">Precio por persona:  65 USD      </w:t>
      </w:r>
    </w:p>
    <w:p w14:paraId="4701165D"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color w:val="000000"/>
          <w:sz w:val="20"/>
          <w:szCs w:val="20"/>
        </w:rPr>
        <w:t>A la prevista (12:00-12:30) salida en autocar para Ankara (450 km), pasando por el puente intercontinental de Estambul. Llegada a la capital del país.</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alojamiento.</w:t>
      </w:r>
    </w:p>
    <w:p w14:paraId="0FC3C5E7" w14:textId="77777777" w:rsidR="009E0F5B" w:rsidRDefault="009E0F5B">
      <w:pPr>
        <w:spacing w:line="240" w:lineRule="auto"/>
        <w:jc w:val="both"/>
        <w:rPr>
          <w:rFonts w:ascii="Montserrat" w:eastAsia="Montserrat" w:hAnsi="Montserrat" w:cs="Montserrat"/>
          <w:b/>
          <w:color w:val="000000"/>
          <w:sz w:val="20"/>
          <w:szCs w:val="20"/>
        </w:rPr>
      </w:pPr>
    </w:p>
    <w:p w14:paraId="648BF9C5" w14:textId="77777777" w:rsidR="009E0F5B" w:rsidRDefault="009E0F5B">
      <w:pPr>
        <w:spacing w:line="240" w:lineRule="auto"/>
        <w:jc w:val="both"/>
        <w:rPr>
          <w:rFonts w:ascii="Montserrat" w:eastAsia="Montserrat" w:hAnsi="Montserrat" w:cs="Montserrat"/>
          <w:b/>
          <w:color w:val="000000"/>
          <w:sz w:val="20"/>
          <w:szCs w:val="20"/>
        </w:rPr>
      </w:pPr>
    </w:p>
    <w:p w14:paraId="68F9E603"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05</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Ankara – Capadocia  </w:t>
      </w:r>
    </w:p>
    <w:p w14:paraId="55F9ED0F"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alojamiento.</w:t>
      </w:r>
    </w:p>
    <w:p w14:paraId="70084ED5" w14:textId="77777777" w:rsidR="009E0F5B" w:rsidRDefault="009E0F5B">
      <w:pPr>
        <w:spacing w:line="240" w:lineRule="auto"/>
        <w:jc w:val="both"/>
        <w:rPr>
          <w:rFonts w:ascii="Montserrat" w:eastAsia="Montserrat" w:hAnsi="Montserrat" w:cs="Montserrat"/>
          <w:b/>
          <w:color w:val="000000"/>
          <w:sz w:val="20"/>
          <w:szCs w:val="20"/>
        </w:rPr>
      </w:pPr>
    </w:p>
    <w:p w14:paraId="09C54149"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OPCIONAL 03: CAPADOCIA ESCONDIDA CON 4X4</w:t>
      </w:r>
    </w:p>
    <w:p w14:paraId="6F664364"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Una excursión opcional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 </w:t>
      </w:r>
    </w:p>
    <w:p w14:paraId="4134442C"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Precio por persona: 80 USD</w:t>
      </w:r>
    </w:p>
    <w:p w14:paraId="0D2814BE" w14:textId="77777777" w:rsidR="009E0F5B" w:rsidRDefault="009E0F5B">
      <w:pPr>
        <w:spacing w:line="240" w:lineRule="auto"/>
        <w:jc w:val="both"/>
        <w:rPr>
          <w:rFonts w:ascii="Montserrat" w:eastAsia="Montserrat" w:hAnsi="Montserrat" w:cs="Montserrat"/>
          <w:b/>
          <w:color w:val="FF0000"/>
          <w:sz w:val="20"/>
          <w:szCs w:val="20"/>
        </w:rPr>
      </w:pPr>
    </w:p>
    <w:p w14:paraId="55B07ECF"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06</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Capadocia</w:t>
      </w:r>
    </w:p>
    <w:p w14:paraId="6EFDB778"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Día libre para realizar excursiones opcionales. </w:t>
      </w:r>
    </w:p>
    <w:p w14:paraId="1674627E"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B0F0"/>
          <w:sz w:val="20"/>
          <w:szCs w:val="20"/>
        </w:rPr>
        <w:t xml:space="preserve">OPCIONAL 04: EXCURSIÓN EN GLOBO   </w:t>
      </w:r>
    </w:p>
    <w:p w14:paraId="09F344D5"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Posibilidad de participar a una excursión en globo aerostático, una experiencia única, sobre las formaciones rocosas, chimeneas de hadas, formaciones naturales, paisajes lunares.</w:t>
      </w:r>
    </w:p>
    <w:p w14:paraId="54A456AD"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Día dedicado a la visita de esta fantástica región con sus chimeneas de hadas espectaculares, única en el mundo: Valle de Goreme, con sus iglesias rupestres, con pinturas de los siglos X y XI; parada al pueblo trogloyta de </w:t>
      </w:r>
      <w:proofErr w:type="spellStart"/>
      <w:r>
        <w:rPr>
          <w:rFonts w:ascii="Montserrat" w:eastAsia="Montserrat" w:hAnsi="Montserrat" w:cs="Montserrat"/>
          <w:color w:val="000000"/>
          <w:sz w:val="20"/>
          <w:szCs w:val="20"/>
        </w:rPr>
        <w:t>Uçhisar</w:t>
      </w:r>
      <w:proofErr w:type="spellEnd"/>
      <w:r>
        <w:rPr>
          <w:rFonts w:ascii="Montserrat" w:eastAsia="Montserrat" w:hAnsi="Montserrat" w:cs="Montserrat"/>
          <w:color w:val="000000"/>
          <w:sz w:val="20"/>
          <w:szCs w:val="20"/>
        </w:rPr>
        <w:t xml:space="preserve">, visita </w:t>
      </w:r>
      <w:proofErr w:type="spellStart"/>
      <w:r>
        <w:rPr>
          <w:rFonts w:ascii="Montserrat" w:eastAsia="Montserrat" w:hAnsi="Montserrat" w:cs="Montserrat"/>
          <w:color w:val="000000"/>
          <w:sz w:val="20"/>
          <w:szCs w:val="20"/>
        </w:rPr>
        <w:t>Avcilar</w:t>
      </w:r>
      <w:proofErr w:type="spellEnd"/>
      <w:r>
        <w:rPr>
          <w:rFonts w:ascii="Montserrat" w:eastAsia="Montserrat" w:hAnsi="Montserrat" w:cs="Montserrat"/>
          <w:color w:val="000000"/>
          <w:sz w:val="20"/>
          <w:szCs w:val="20"/>
        </w:rPr>
        <w:t xml:space="preserve"> el cual tiene un paisaje espectacular, valle de </w:t>
      </w:r>
      <w:proofErr w:type="spellStart"/>
      <w:r>
        <w:rPr>
          <w:rFonts w:ascii="Montserrat" w:eastAsia="Montserrat" w:hAnsi="Montserrat" w:cs="Montserrat"/>
          <w:color w:val="000000"/>
          <w:sz w:val="20"/>
          <w:szCs w:val="20"/>
        </w:rPr>
        <w:t>Derbent</w:t>
      </w:r>
      <w:proofErr w:type="spellEnd"/>
      <w:r>
        <w:rPr>
          <w:rFonts w:ascii="Montserrat" w:eastAsia="Montserrat" w:hAnsi="Montserrat" w:cs="Montserrat"/>
          <w:color w:val="000000"/>
          <w:sz w:val="20"/>
          <w:szCs w:val="20"/>
        </w:rPr>
        <w:t xml:space="preserve"> con sus formaciones rocosas naturales curiosas y tiempo para talleres artesanales como alfombras y </w:t>
      </w:r>
      <w:proofErr w:type="spellStart"/>
      <w:r>
        <w:rPr>
          <w:rFonts w:ascii="Montserrat" w:eastAsia="Montserrat" w:hAnsi="Montserrat" w:cs="Montserrat"/>
          <w:color w:val="000000"/>
          <w:sz w:val="20"/>
          <w:szCs w:val="20"/>
        </w:rPr>
        <w:t>onyx</w:t>
      </w:r>
      <w:proofErr w:type="spellEnd"/>
      <w:r>
        <w:rPr>
          <w:rFonts w:ascii="Montserrat" w:eastAsia="Montserrat" w:hAnsi="Montserrat" w:cs="Montserrat"/>
          <w:color w:val="000000"/>
          <w:sz w:val="20"/>
          <w:szCs w:val="20"/>
        </w:rPr>
        <w:t>-piedras semipreciosas montadas en joyería de plata.</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alojamiento.</w:t>
      </w:r>
    </w:p>
    <w:p w14:paraId="3F9E06A3"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Precio por persona: 350 USD</w:t>
      </w:r>
    </w:p>
    <w:p w14:paraId="2C716240" w14:textId="77777777" w:rsidR="009E0F5B" w:rsidRDefault="009E0F5B">
      <w:pPr>
        <w:spacing w:line="240" w:lineRule="auto"/>
        <w:jc w:val="both"/>
        <w:rPr>
          <w:rFonts w:ascii="Montserrat" w:eastAsia="Montserrat" w:hAnsi="Montserrat" w:cs="Montserrat"/>
          <w:b/>
          <w:color w:val="000000"/>
          <w:sz w:val="20"/>
          <w:szCs w:val="20"/>
        </w:rPr>
      </w:pPr>
    </w:p>
    <w:p w14:paraId="14D2EC39"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 xml:space="preserve">OPCIONAL 05: NOCHE TURCA  </w:t>
      </w:r>
    </w:p>
    <w:p w14:paraId="7ABCF84E" w14:textId="77777777" w:rsidR="009E0F5B" w:rsidRDefault="00000000">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14:paraId="3E8ED1FB" w14:textId="77777777" w:rsidR="009E0F5B" w:rsidRDefault="00000000">
      <w:pPr>
        <w:spacing w:line="240" w:lineRule="auto"/>
        <w:jc w:val="both"/>
        <w:rPr>
          <w:rFonts w:ascii="Montserrat" w:eastAsia="Montserrat" w:hAnsi="Montserrat" w:cs="Montserrat"/>
          <w:b/>
          <w:color w:val="00B0F0"/>
          <w:sz w:val="20"/>
          <w:szCs w:val="20"/>
        </w:rPr>
      </w:pPr>
      <w:r>
        <w:rPr>
          <w:rFonts w:ascii="Montserrat" w:eastAsia="Montserrat" w:hAnsi="Montserrat" w:cs="Montserrat"/>
          <w:b/>
          <w:color w:val="00B0F0"/>
          <w:sz w:val="20"/>
          <w:szCs w:val="20"/>
        </w:rPr>
        <w:t>Precio por persona: 90 USD</w:t>
      </w:r>
    </w:p>
    <w:p w14:paraId="081A5797" w14:textId="77777777" w:rsidR="009E0F5B" w:rsidRDefault="009E0F5B">
      <w:pPr>
        <w:spacing w:line="240" w:lineRule="auto"/>
        <w:jc w:val="both"/>
        <w:rPr>
          <w:rFonts w:ascii="Montserrat" w:eastAsia="Montserrat" w:hAnsi="Montserrat" w:cs="Montserrat"/>
          <w:b/>
          <w:color w:val="FF0000"/>
          <w:sz w:val="20"/>
          <w:szCs w:val="20"/>
        </w:rPr>
      </w:pPr>
    </w:p>
    <w:p w14:paraId="759EE151"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07</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Capadocia – Pamukkale  </w:t>
      </w:r>
    </w:p>
    <w:p w14:paraId="6B36D9BB"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Salida para Pamukkale (610 km).  En camino, parada para visitar el Caravanserail posada </w:t>
      </w:r>
      <w:proofErr w:type="spellStart"/>
      <w:r>
        <w:rPr>
          <w:rFonts w:ascii="Montserrat" w:eastAsia="Montserrat" w:hAnsi="Montserrat" w:cs="Montserrat"/>
          <w:color w:val="000000"/>
          <w:sz w:val="20"/>
          <w:szCs w:val="20"/>
        </w:rPr>
        <w:t>Selyúcida</w:t>
      </w:r>
      <w:proofErr w:type="spellEnd"/>
      <w:r>
        <w:rPr>
          <w:rFonts w:ascii="Montserrat" w:eastAsia="Montserrat" w:hAnsi="Montserrat" w:cs="Montserrat"/>
          <w:color w:val="000000"/>
          <w:sz w:val="20"/>
          <w:szCs w:val="20"/>
        </w:rPr>
        <w:t xml:space="preserve"> de la era medieval. Continuación para Pamukkale. Tiempo libre en Pamukkale “Castillo de Algodón”, único en el mundo con sus piscinas naturales de aguas termales calizas y las cascadas petrificadas de travertino.</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alojamiento.</w:t>
      </w:r>
    </w:p>
    <w:p w14:paraId="324BDE22" w14:textId="77777777" w:rsidR="009E0F5B" w:rsidRDefault="009E0F5B">
      <w:pPr>
        <w:spacing w:line="240" w:lineRule="auto"/>
        <w:jc w:val="both"/>
        <w:rPr>
          <w:rFonts w:ascii="Montserrat" w:eastAsia="Montserrat" w:hAnsi="Montserrat" w:cs="Montserrat"/>
          <w:b/>
          <w:color w:val="000000"/>
          <w:sz w:val="20"/>
          <w:szCs w:val="20"/>
        </w:rPr>
      </w:pPr>
    </w:p>
    <w:p w14:paraId="23959A4A"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08</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Pamukkale – Éfeso – Esmirna</w:t>
      </w:r>
    </w:p>
    <w:p w14:paraId="3D4CDDDA"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Salida para </w:t>
      </w:r>
      <w:proofErr w:type="spellStart"/>
      <w:r>
        <w:rPr>
          <w:rFonts w:ascii="Montserrat" w:eastAsia="Montserrat" w:hAnsi="Montserrat" w:cs="Montserrat"/>
          <w:color w:val="000000"/>
          <w:sz w:val="20"/>
          <w:szCs w:val="20"/>
        </w:rPr>
        <w:t>Selçuk-Efeso</w:t>
      </w:r>
      <w:proofErr w:type="spellEnd"/>
      <w:r>
        <w:rPr>
          <w:rFonts w:ascii="Montserrat" w:eastAsia="Montserrat" w:hAnsi="Montserrat" w:cs="Montserrat"/>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alojamiento.</w:t>
      </w:r>
    </w:p>
    <w:p w14:paraId="48E7CD49" w14:textId="77777777" w:rsidR="009E0F5B" w:rsidRDefault="009E0F5B">
      <w:pPr>
        <w:spacing w:line="240" w:lineRule="auto"/>
        <w:jc w:val="both"/>
        <w:rPr>
          <w:rFonts w:ascii="Montserrat" w:eastAsia="Montserrat" w:hAnsi="Montserrat" w:cs="Montserrat"/>
          <w:b/>
          <w:color w:val="000000"/>
          <w:sz w:val="20"/>
          <w:szCs w:val="20"/>
        </w:rPr>
      </w:pPr>
    </w:p>
    <w:p w14:paraId="7FBB423B"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09</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Esmirna – Bursa – Estambul</w:t>
      </w:r>
    </w:p>
    <w:p w14:paraId="4DE8D408"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Salida para Bursa que fue la primera capital del İmperio Otomano entre 1326 y 1364. Visita de la Mezquita Otomana Verde ‘</w:t>
      </w:r>
      <w:proofErr w:type="spellStart"/>
      <w:r>
        <w:rPr>
          <w:rFonts w:ascii="Montserrat" w:eastAsia="Montserrat" w:hAnsi="Montserrat" w:cs="Montserrat"/>
          <w:color w:val="000000"/>
          <w:sz w:val="20"/>
          <w:szCs w:val="20"/>
        </w:rPr>
        <w:t>Yesil</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Camii</w:t>
      </w:r>
      <w:proofErr w:type="spellEnd"/>
      <w:r>
        <w:rPr>
          <w:rFonts w:ascii="Montserrat" w:eastAsia="Montserrat" w:hAnsi="Montserrat" w:cs="Montserrat"/>
          <w:color w:val="000000"/>
          <w:sz w:val="20"/>
          <w:szCs w:val="20"/>
        </w:rPr>
        <w:t xml:space="preserve">’, el Mercado de Seda del barrio </w:t>
      </w:r>
      <w:proofErr w:type="spellStart"/>
      <w:r>
        <w:rPr>
          <w:rFonts w:ascii="Montserrat" w:eastAsia="Montserrat" w:hAnsi="Montserrat" w:cs="Montserrat"/>
          <w:color w:val="000000"/>
          <w:sz w:val="20"/>
          <w:szCs w:val="20"/>
        </w:rPr>
        <w:t>Yesil</w:t>
      </w:r>
      <w:proofErr w:type="spellEnd"/>
      <w:r>
        <w:rPr>
          <w:rFonts w:ascii="Montserrat" w:eastAsia="Montserrat" w:hAnsi="Montserrat" w:cs="Montserrat"/>
          <w:color w:val="000000"/>
          <w:sz w:val="20"/>
          <w:szCs w:val="20"/>
        </w:rPr>
        <w:t xml:space="preserve"> y el Mausoleo Verde. Continuación para Estambul.</w:t>
      </w:r>
      <w:r>
        <w:rPr>
          <w:rFonts w:ascii="Montserrat" w:eastAsia="Montserrat" w:hAnsi="Montserrat" w:cs="Montserrat"/>
          <w:b/>
          <w:color w:val="000000"/>
          <w:sz w:val="20"/>
          <w:szCs w:val="20"/>
        </w:rPr>
        <w:t xml:space="preserve"> Alojamiento.  </w:t>
      </w:r>
    </w:p>
    <w:p w14:paraId="781B27D2" w14:textId="77777777" w:rsidR="009E0F5B" w:rsidRDefault="00000000">
      <w:pPr>
        <w:rPr>
          <w:rFonts w:ascii="Montserrat" w:eastAsia="Montserrat" w:hAnsi="Montserrat" w:cs="Montserrat"/>
          <w:b/>
          <w:color w:val="000000"/>
          <w:sz w:val="20"/>
          <w:szCs w:val="20"/>
        </w:rPr>
      </w:pPr>
      <w:r>
        <w:rPr>
          <w:rFonts w:ascii="Montserrat" w:eastAsia="Montserrat" w:hAnsi="Montserrat" w:cs="Montserrat"/>
          <w:b/>
          <w:color w:val="000000"/>
          <w:sz w:val="20"/>
          <w:szCs w:val="20"/>
        </w:rPr>
        <w:lastRenderedPageBreak/>
        <w:t xml:space="preserve">Día 10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Estambul – El Cairo</w:t>
      </w:r>
    </w:p>
    <w:p w14:paraId="44D3993A"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 xml:space="preserve">A la hora prevista traslado al aeropuerto para tomar el vuelo con destino a la ciudad de Dubái. Llegada al aeropuerto internacional de El Cairo. Recepción por un asistente de habla hispana y traslado al hotel. </w:t>
      </w:r>
      <w:r>
        <w:rPr>
          <w:rFonts w:ascii="Montserrat" w:eastAsia="Montserrat" w:hAnsi="Montserrat" w:cs="Montserrat"/>
          <w:b/>
          <w:color w:val="000000"/>
          <w:sz w:val="20"/>
          <w:szCs w:val="20"/>
        </w:rPr>
        <w:t>Alojamiento.</w:t>
      </w:r>
    </w:p>
    <w:p w14:paraId="04AA1C51" w14:textId="77777777" w:rsidR="009E0F5B" w:rsidRDefault="009E0F5B">
      <w:pPr>
        <w:spacing w:line="240" w:lineRule="auto"/>
        <w:jc w:val="both"/>
        <w:rPr>
          <w:rFonts w:ascii="Montserrat" w:eastAsia="Montserrat" w:hAnsi="Montserrat" w:cs="Montserrat"/>
          <w:b/>
          <w:color w:val="000000"/>
          <w:sz w:val="20"/>
          <w:szCs w:val="20"/>
        </w:rPr>
      </w:pPr>
    </w:p>
    <w:p w14:paraId="0D0D0587"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11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El Cairo – Luxor</w:t>
      </w:r>
    </w:p>
    <w:p w14:paraId="4799C510"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w:t>
      </w:r>
      <w:r>
        <w:rPr>
          <w:rFonts w:ascii="Montserrat" w:eastAsia="Montserrat" w:hAnsi="Montserrat" w:cs="Montserrat"/>
          <w:color w:val="000000"/>
          <w:sz w:val="20"/>
          <w:szCs w:val="20"/>
        </w:rPr>
        <w:t>Traslado al Aeropuerto de El Cairo salida hacia Luxor. Llegada a Luxor. Visita del Templo de Karnak o los Templos del Karnak que se considera el templo más grande de Egipto con su avenida de carneros y su sala de 132 columnas y el Templo de Luxor dedicado al dios Amón - Ra donde destaca la Avda. de las Esfinges, el Obelisco con más de 25 metros de altura y las estatuas de Ramsés II y la Naos. Traslado a la motonave, y embarque.</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 xml:space="preserve">Almuerzo, Cena </w:t>
      </w:r>
      <w:r>
        <w:rPr>
          <w:rFonts w:ascii="Montserrat" w:eastAsia="Montserrat" w:hAnsi="Montserrat" w:cs="Montserrat"/>
          <w:b/>
          <w:color w:val="000000"/>
          <w:sz w:val="20"/>
          <w:szCs w:val="20"/>
        </w:rPr>
        <w:t>y noche abordo.</w:t>
      </w:r>
    </w:p>
    <w:p w14:paraId="7129D96A" w14:textId="77777777" w:rsidR="009E0F5B" w:rsidRDefault="009E0F5B">
      <w:pPr>
        <w:spacing w:line="240" w:lineRule="auto"/>
        <w:jc w:val="both"/>
        <w:rPr>
          <w:rFonts w:ascii="Montserrat" w:eastAsia="Montserrat" w:hAnsi="Montserrat" w:cs="Montserrat"/>
          <w:b/>
          <w:color w:val="000000"/>
          <w:sz w:val="20"/>
          <w:szCs w:val="20"/>
        </w:rPr>
      </w:pPr>
    </w:p>
    <w:p w14:paraId="6D86B935"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12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Luxor – Esna – Edfu</w:t>
      </w:r>
    </w:p>
    <w:p w14:paraId="647C1047"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Régimen de pensión completa abordo. </w:t>
      </w:r>
      <w:r>
        <w:rPr>
          <w:rFonts w:ascii="Montserrat" w:eastAsia="Montserrat" w:hAnsi="Montserrat" w:cs="Montserrat"/>
          <w:color w:val="000000"/>
          <w:sz w:val="20"/>
          <w:szCs w:val="20"/>
        </w:rPr>
        <w:t xml:space="preserve">Mañana libre </w:t>
      </w:r>
      <w:r>
        <w:rPr>
          <w:rFonts w:ascii="Montserrat" w:eastAsia="Montserrat" w:hAnsi="Montserrat" w:cs="Montserrat"/>
          <w:b/>
          <w:color w:val="000000"/>
          <w:sz w:val="20"/>
          <w:szCs w:val="20"/>
        </w:rPr>
        <w:t>(Pueden realizar visitas opcionales en Luxor).</w:t>
      </w:r>
      <w:r>
        <w:rPr>
          <w:rFonts w:ascii="Montserrat" w:eastAsia="Montserrat" w:hAnsi="Montserrat" w:cs="Montserrat"/>
          <w:color w:val="000000"/>
          <w:sz w:val="20"/>
          <w:szCs w:val="20"/>
        </w:rPr>
        <w:t xml:space="preserve"> Navegación hacia Esna, paso de la esclusa. Navegación hacia Edfu.</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noche abordo.</w:t>
      </w:r>
    </w:p>
    <w:p w14:paraId="06894E89" w14:textId="77777777" w:rsidR="009E0F5B" w:rsidRDefault="009E0F5B">
      <w:pPr>
        <w:spacing w:line="240" w:lineRule="auto"/>
        <w:jc w:val="both"/>
        <w:rPr>
          <w:rFonts w:ascii="Montserrat" w:eastAsia="Montserrat" w:hAnsi="Montserrat" w:cs="Montserrat"/>
          <w:b/>
          <w:color w:val="000000"/>
          <w:sz w:val="20"/>
          <w:szCs w:val="20"/>
        </w:rPr>
      </w:pPr>
    </w:p>
    <w:p w14:paraId="5C968FF8"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13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Edfu – Kom Ombo – Aswan</w:t>
      </w:r>
    </w:p>
    <w:p w14:paraId="171E11C3"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Régimen de pensión completa abordo. </w:t>
      </w:r>
      <w:r>
        <w:rPr>
          <w:rFonts w:ascii="Montserrat" w:eastAsia="Montserrat" w:hAnsi="Montserrat" w:cs="Montserrat"/>
          <w:color w:val="000000"/>
          <w:sz w:val="20"/>
          <w:szCs w:val="20"/>
        </w:rPr>
        <w:t>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Kom 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 y la población al ver a su dios amado abandonar el pueblo, también partió hasta dejar el pueblo completamente desierto. Navegación hacia Aswan.</w:t>
      </w:r>
      <w:r>
        <w:rPr>
          <w:rFonts w:ascii="Montserrat" w:eastAsia="Montserrat" w:hAnsi="Montserrat" w:cs="Montserrat"/>
          <w:b/>
          <w:color w:val="000000"/>
          <w:sz w:val="20"/>
          <w:szCs w:val="20"/>
        </w:rPr>
        <w:t xml:space="preserve">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noche abordo.</w:t>
      </w:r>
    </w:p>
    <w:p w14:paraId="779C1232"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w:t>
      </w:r>
    </w:p>
    <w:p w14:paraId="3972F662"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14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Aswan</w:t>
      </w:r>
    </w:p>
    <w:p w14:paraId="0A62EEF0"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Régimen de pensión completa. </w:t>
      </w:r>
      <w:r>
        <w:rPr>
          <w:rFonts w:ascii="Montserrat" w:eastAsia="Montserrat" w:hAnsi="Montserrat" w:cs="Montserrat"/>
          <w:color w:val="000000"/>
          <w:sz w:val="20"/>
          <w:szCs w:val="20"/>
        </w:rPr>
        <w:t xml:space="preserve">Visita a la Alta Presa considerada como la presa más grande del mundo en su momento con un cuerpo de 3800 metros y 111 metros de altura, el Obelisco Inacabado con su altura de 42 metros y peso de 1176 toneladas en las canteras de granito rosa. </w:t>
      </w:r>
      <w:r>
        <w:rPr>
          <w:rFonts w:ascii="Montserrat" w:eastAsia="Montserrat" w:hAnsi="Montserrat" w:cs="Montserrat"/>
          <w:b/>
          <w:color w:val="000000"/>
          <w:sz w:val="20"/>
          <w:szCs w:val="20"/>
        </w:rPr>
        <w:t xml:space="preserve">(Posibilidad de realizar visitas opcionales en Aswan). </w:t>
      </w:r>
      <w:r>
        <w:rPr>
          <w:rFonts w:ascii="Montserrat" w:eastAsia="Montserrat" w:hAnsi="Montserrat" w:cs="Montserrat"/>
          <w:b/>
          <w:color w:val="FF0000"/>
          <w:sz w:val="20"/>
          <w:szCs w:val="20"/>
        </w:rPr>
        <w:t>Cena</w:t>
      </w:r>
      <w:r>
        <w:rPr>
          <w:rFonts w:ascii="Montserrat" w:eastAsia="Montserrat" w:hAnsi="Montserrat" w:cs="Montserrat"/>
          <w:b/>
          <w:color w:val="000000"/>
          <w:sz w:val="20"/>
          <w:szCs w:val="20"/>
        </w:rPr>
        <w:t xml:space="preserve"> y noche abordo.</w:t>
      </w:r>
    </w:p>
    <w:p w14:paraId="10751ECB" w14:textId="77777777" w:rsidR="009E0F5B" w:rsidRDefault="009E0F5B">
      <w:pPr>
        <w:spacing w:line="240" w:lineRule="auto"/>
        <w:jc w:val="both"/>
        <w:rPr>
          <w:rFonts w:ascii="Montserrat" w:eastAsia="Montserrat" w:hAnsi="Montserrat" w:cs="Montserrat"/>
          <w:b/>
          <w:color w:val="000000"/>
          <w:sz w:val="20"/>
          <w:szCs w:val="20"/>
        </w:rPr>
      </w:pPr>
    </w:p>
    <w:p w14:paraId="782B0EA9"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15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Aswan – El Cairo</w:t>
      </w:r>
    </w:p>
    <w:p w14:paraId="26DE5D16"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Desembarque después del desayuno. </w:t>
      </w:r>
      <w:r>
        <w:rPr>
          <w:rFonts w:ascii="Montserrat" w:eastAsia="Montserrat" w:hAnsi="Montserrat" w:cs="Montserrat"/>
          <w:color w:val="000000"/>
          <w:sz w:val="20"/>
          <w:szCs w:val="20"/>
        </w:rPr>
        <w:t xml:space="preserve">Mañana libre con la </w:t>
      </w:r>
      <w:r>
        <w:rPr>
          <w:rFonts w:ascii="Montserrat" w:eastAsia="Montserrat" w:hAnsi="Montserrat" w:cs="Montserrat"/>
          <w:b/>
          <w:color w:val="000000"/>
          <w:sz w:val="20"/>
          <w:szCs w:val="20"/>
        </w:rPr>
        <w:t>posibilidad de hacer la excursión (Opcional) a Abu Simbel.</w:t>
      </w:r>
      <w:r>
        <w:rPr>
          <w:rFonts w:ascii="Montserrat" w:eastAsia="Montserrat" w:hAnsi="Montserrat" w:cs="Montserrat"/>
          <w:color w:val="000000"/>
          <w:sz w:val="20"/>
          <w:szCs w:val="20"/>
        </w:rPr>
        <w:t xml:space="preserve"> A la hora prevista traslado al Aeropuerto de Aswan para tomar vuelo con destino a El Cairo. Recepción, asistencia. Traslado al hotel. </w:t>
      </w:r>
      <w:r>
        <w:rPr>
          <w:rFonts w:ascii="Montserrat" w:eastAsia="Montserrat" w:hAnsi="Montserrat" w:cs="Montserrat"/>
          <w:b/>
          <w:color w:val="000000"/>
          <w:sz w:val="20"/>
          <w:szCs w:val="20"/>
        </w:rPr>
        <w:t>Alojamiento.</w:t>
      </w:r>
    </w:p>
    <w:p w14:paraId="3BA5D9DA"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 </w:t>
      </w:r>
    </w:p>
    <w:p w14:paraId="64A35743"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16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El Cairo</w:t>
      </w:r>
    </w:p>
    <w:p w14:paraId="695781B9" w14:textId="3418E05B"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en el hotel. </w:t>
      </w:r>
      <w:r>
        <w:rPr>
          <w:rFonts w:ascii="Montserrat" w:eastAsia="Montserrat" w:hAnsi="Montserrat" w:cs="Montserrat"/>
          <w:color w:val="000000"/>
          <w:sz w:val="20"/>
          <w:szCs w:val="20"/>
        </w:rPr>
        <w:t xml:space="preserve">Por la mañana realizaremos una visita panorámica de las Tres Pirámides de Guiza: Keops, Kefrén y Mecerinos, el conjunto arquitectónico considerado como el más importante de las Siete Maravillas del Mundo Antiguo. Admiraremos la Esfinge con cabeza humana atribuida al rey Kefrén y cuerpo de león y visitaremos el Templo de Kefrén. Por la </w:t>
      </w:r>
      <w:r>
        <w:rPr>
          <w:rFonts w:ascii="Montserrat" w:eastAsia="Montserrat" w:hAnsi="Montserrat" w:cs="Montserrat"/>
          <w:b/>
          <w:color w:val="000000"/>
          <w:sz w:val="20"/>
          <w:szCs w:val="20"/>
        </w:rPr>
        <w:t xml:space="preserve">tarde posibilidad de realizar las visitas opcionales </w:t>
      </w:r>
      <w:r>
        <w:rPr>
          <w:rFonts w:ascii="Montserrat" w:eastAsia="Montserrat" w:hAnsi="Montserrat" w:cs="Montserrat"/>
          <w:b/>
          <w:sz w:val="20"/>
          <w:szCs w:val="20"/>
        </w:rPr>
        <w:t>(</w:t>
      </w:r>
      <w:r>
        <w:rPr>
          <w:rFonts w:ascii="Montserrat" w:eastAsia="Montserrat" w:hAnsi="Montserrat" w:cs="Montserrat"/>
          <w:b/>
          <w:color w:val="000000"/>
          <w:sz w:val="20"/>
          <w:szCs w:val="20"/>
        </w:rPr>
        <w:t xml:space="preserve">Menfis y Sakkara, </w:t>
      </w:r>
      <w:r>
        <w:rPr>
          <w:rFonts w:ascii="Montserrat" w:eastAsia="Montserrat" w:hAnsi="Montserrat" w:cs="Montserrat"/>
          <w:b/>
          <w:sz w:val="20"/>
          <w:szCs w:val="20"/>
        </w:rPr>
        <w:t>M</w:t>
      </w:r>
      <w:r>
        <w:rPr>
          <w:rFonts w:ascii="Montserrat" w:eastAsia="Montserrat" w:hAnsi="Montserrat" w:cs="Montserrat"/>
          <w:b/>
          <w:color w:val="000000"/>
          <w:sz w:val="20"/>
          <w:szCs w:val="20"/>
        </w:rPr>
        <w:t xml:space="preserve">useo con ciudadela, </w:t>
      </w:r>
      <w:r>
        <w:rPr>
          <w:rFonts w:ascii="Montserrat" w:eastAsia="Montserrat" w:hAnsi="Montserrat" w:cs="Montserrat"/>
          <w:b/>
          <w:sz w:val="20"/>
          <w:szCs w:val="20"/>
        </w:rPr>
        <w:t>espectáculo</w:t>
      </w:r>
      <w:r>
        <w:rPr>
          <w:rFonts w:ascii="Montserrat" w:eastAsia="Montserrat" w:hAnsi="Montserrat" w:cs="Montserrat"/>
          <w:b/>
          <w:color w:val="000000"/>
          <w:sz w:val="20"/>
          <w:szCs w:val="20"/>
        </w:rPr>
        <w:t xml:space="preserve"> de luz y Sonido). Alojamiento.</w:t>
      </w:r>
    </w:p>
    <w:p w14:paraId="5D1894FC" w14:textId="77777777" w:rsidR="009E0F5B" w:rsidRDefault="009E0F5B">
      <w:pPr>
        <w:spacing w:line="240" w:lineRule="auto"/>
        <w:jc w:val="both"/>
        <w:rPr>
          <w:rFonts w:ascii="Montserrat" w:eastAsia="Montserrat" w:hAnsi="Montserrat" w:cs="Montserrat"/>
          <w:b/>
          <w:color w:val="000000"/>
          <w:sz w:val="20"/>
          <w:szCs w:val="20"/>
        </w:rPr>
      </w:pPr>
    </w:p>
    <w:p w14:paraId="13186E47"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Día 17 </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El Cairo – México</w:t>
      </w:r>
    </w:p>
    <w:p w14:paraId="2B4B4E65" w14:textId="77777777" w:rsidR="009E0F5B" w:rsidRDefault="00000000">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Desayuno (si el horario de vuelo lo permite). </w:t>
      </w:r>
      <w:r>
        <w:rPr>
          <w:rFonts w:ascii="Montserrat" w:eastAsia="Montserrat" w:hAnsi="Montserrat" w:cs="Montserrat"/>
          <w:color w:val="000000"/>
          <w:sz w:val="20"/>
          <w:szCs w:val="20"/>
        </w:rPr>
        <w:t>Check Out. A la hora prevista traslado al aeropuerto con asistencia de habla hispana para tomar el vuelo con destino a la Ciudad de México (Vía Estambul).</w:t>
      </w:r>
    </w:p>
    <w:p w14:paraId="030B3FCD" w14:textId="77777777" w:rsidR="009E0F5B" w:rsidRDefault="009E0F5B">
      <w:pPr>
        <w:spacing w:line="240" w:lineRule="auto"/>
        <w:jc w:val="both"/>
        <w:rPr>
          <w:rFonts w:ascii="Montserrat" w:eastAsia="Montserrat" w:hAnsi="Montserrat" w:cs="Montserrat"/>
          <w:b/>
          <w:color w:val="000000"/>
          <w:sz w:val="20"/>
          <w:szCs w:val="20"/>
        </w:rPr>
      </w:pPr>
    </w:p>
    <w:p w14:paraId="619B5D68" w14:textId="77777777" w:rsidR="009E0F5B" w:rsidRDefault="00000000">
      <w:pPr>
        <w:shd w:val="clear" w:color="auto" w:fill="FFFFFF"/>
        <w:spacing w:line="240" w:lineRule="auto"/>
        <w:jc w:val="both"/>
        <w:rPr>
          <w:rFonts w:ascii="Montserrat" w:eastAsia="Montserrat" w:hAnsi="Montserrat" w:cs="Montserrat"/>
          <w:b/>
          <w:color w:val="000000"/>
          <w:sz w:val="20"/>
          <w:szCs w:val="20"/>
        </w:rPr>
      </w:pPr>
      <w:bookmarkStart w:id="1" w:name="_heading=h.gjdgxs" w:colFirst="0" w:colLast="0"/>
      <w:bookmarkEnd w:id="1"/>
      <w:r>
        <w:rPr>
          <w:rFonts w:ascii="Montserrat" w:eastAsia="Montserrat" w:hAnsi="Montserrat" w:cs="Montserrat"/>
          <w:b/>
          <w:color w:val="000000"/>
          <w:sz w:val="20"/>
          <w:szCs w:val="20"/>
        </w:rPr>
        <w:lastRenderedPageBreak/>
        <w:t>¡FIN DE LOS SERVICIOS!</w:t>
      </w:r>
    </w:p>
    <w:p w14:paraId="205B58FE" w14:textId="77777777" w:rsidR="009E0F5B" w:rsidRDefault="009E0F5B">
      <w:pPr>
        <w:shd w:val="clear" w:color="auto" w:fill="FFFFFF"/>
        <w:spacing w:line="240" w:lineRule="auto"/>
        <w:jc w:val="both"/>
        <w:rPr>
          <w:rFonts w:ascii="Montserrat" w:eastAsia="Montserrat" w:hAnsi="Montserrat" w:cs="Montserrat"/>
          <w:b/>
          <w:color w:val="000000"/>
          <w:sz w:val="20"/>
          <w:szCs w:val="20"/>
        </w:rPr>
      </w:pPr>
    </w:p>
    <w:p w14:paraId="6B71DC91" w14:textId="77777777" w:rsidR="009E0F5B" w:rsidRDefault="009E0F5B">
      <w:pPr>
        <w:shd w:val="clear" w:color="auto" w:fill="FFFFFF"/>
        <w:spacing w:line="240" w:lineRule="auto"/>
        <w:jc w:val="both"/>
        <w:rPr>
          <w:rFonts w:ascii="Montserrat" w:eastAsia="Montserrat" w:hAnsi="Montserrat" w:cs="Montserrat"/>
          <w:b/>
          <w:color w:val="000000"/>
          <w:sz w:val="20"/>
          <w:szCs w:val="20"/>
        </w:rPr>
      </w:pPr>
    </w:p>
    <w:p w14:paraId="0A278DC8" w14:textId="77777777" w:rsidR="009E0F5B" w:rsidRDefault="00000000">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p>
    <w:tbl>
      <w:tblPr>
        <w:tblStyle w:val="a9"/>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E0F5B" w14:paraId="49E95211" w14:textId="77777777">
        <w:tc>
          <w:tcPr>
            <w:tcW w:w="6658" w:type="dxa"/>
          </w:tcPr>
          <w:p w14:paraId="2A76E2BC"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2DE51F2A"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1,999</w:t>
            </w:r>
          </w:p>
        </w:tc>
      </w:tr>
      <w:tr w:rsidR="009E0F5B" w14:paraId="5006B079" w14:textId="77777777">
        <w:tc>
          <w:tcPr>
            <w:tcW w:w="6658" w:type="dxa"/>
          </w:tcPr>
          <w:p w14:paraId="16FE3EC7"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32BB21A6"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2,699</w:t>
            </w:r>
          </w:p>
        </w:tc>
      </w:tr>
    </w:tbl>
    <w:p w14:paraId="2BAD03A0" w14:textId="77777777" w:rsidR="009E0F5B" w:rsidRDefault="009E0F5B">
      <w:pPr>
        <w:spacing w:line="240" w:lineRule="auto"/>
        <w:rPr>
          <w:rFonts w:ascii="Montserrat" w:eastAsia="Montserrat" w:hAnsi="Montserrat" w:cs="Montserrat"/>
          <w:b/>
          <w:color w:val="000000"/>
          <w:sz w:val="24"/>
          <w:szCs w:val="24"/>
        </w:rPr>
      </w:pPr>
    </w:p>
    <w:p w14:paraId="2770D9A8" w14:textId="77777777" w:rsidR="009E0F5B" w:rsidRDefault="0000000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w:t>
      </w:r>
    </w:p>
    <w:tbl>
      <w:tblPr>
        <w:tblStyle w:val="a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E0F5B" w14:paraId="16AB6B97" w14:textId="77777777">
        <w:trPr>
          <w:trHeight w:val="473"/>
        </w:trPr>
        <w:tc>
          <w:tcPr>
            <w:tcW w:w="6658" w:type="dxa"/>
          </w:tcPr>
          <w:p w14:paraId="2F5AD547"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xml:space="preserve">Suplemento de Temporada </w:t>
            </w:r>
          </w:p>
        </w:tc>
        <w:tc>
          <w:tcPr>
            <w:tcW w:w="1701" w:type="dxa"/>
          </w:tcPr>
          <w:p w14:paraId="4AB4D710" w14:textId="77777777" w:rsidR="009E0F5B" w:rsidRDefault="00000000">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299</w:t>
            </w:r>
          </w:p>
        </w:tc>
      </w:tr>
      <w:tr w:rsidR="009E0F5B" w14:paraId="1B5C46B1" w14:textId="77777777">
        <w:trPr>
          <w:trHeight w:val="473"/>
        </w:trPr>
        <w:tc>
          <w:tcPr>
            <w:tcW w:w="6658" w:type="dxa"/>
          </w:tcPr>
          <w:p w14:paraId="494B2D1D" w14:textId="77777777" w:rsidR="009E0F5B" w:rsidRDefault="00000000">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40E8048" w14:textId="77777777" w:rsidR="009E0F5B" w:rsidRDefault="00000000">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999</w:t>
            </w:r>
          </w:p>
        </w:tc>
      </w:tr>
    </w:tbl>
    <w:p w14:paraId="3E10A36E" w14:textId="77777777" w:rsidR="009E0F5B" w:rsidRDefault="009E0F5B">
      <w:pPr>
        <w:spacing w:line="240" w:lineRule="auto"/>
        <w:jc w:val="both"/>
        <w:rPr>
          <w:rFonts w:ascii="Montserrat" w:eastAsia="Montserrat" w:hAnsi="Montserrat" w:cs="Montserrat"/>
          <w:color w:val="000000"/>
        </w:rPr>
      </w:pPr>
    </w:p>
    <w:p w14:paraId="1F5A9678" w14:textId="77777777" w:rsidR="009E0F5B" w:rsidRDefault="00000000">
      <w:pPr>
        <w:shd w:val="clear" w:color="auto" w:fill="FFFFFF"/>
        <w:spacing w:after="150" w:line="240" w:lineRule="auto"/>
        <w:jc w:val="both"/>
        <w:rPr>
          <w:rFonts w:ascii="Montserrat" w:eastAsia="Montserrat" w:hAnsi="Montserrat" w:cs="Montserrat"/>
          <w:sz w:val="20"/>
          <w:szCs w:val="20"/>
        </w:rPr>
      </w:pPr>
      <w:bookmarkStart w:id="2" w:name="_heading=h.1fob9te" w:colFirst="0" w:colLast="0"/>
      <w:bookmarkEnd w:id="2"/>
      <w:r>
        <w:rPr>
          <w:rFonts w:ascii="Montserrat" w:eastAsia="Montserrat" w:hAnsi="Montserrat" w:cs="Montserrat"/>
          <w:sz w:val="20"/>
          <w:szCs w:val="20"/>
        </w:rPr>
        <w:t xml:space="preserve">Información de menores y acomodo en habitaciones: </w:t>
      </w:r>
    </w:p>
    <w:p w14:paraId="714B3575" w14:textId="77777777" w:rsidR="009E0F5B" w:rsidRDefault="00000000">
      <w:pPr>
        <w:numPr>
          <w:ilvl w:val="0"/>
          <w:numId w:val="3"/>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tipo de habitación triple (cama doble + cama supletoria).</w:t>
      </w:r>
    </w:p>
    <w:p w14:paraId="6D4ECEB9" w14:textId="77777777" w:rsidR="009E0F5B" w:rsidRDefault="00000000">
      <w:pPr>
        <w:numPr>
          <w:ilvl w:val="0"/>
          <w:numId w:val="3"/>
        </w:num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número máximo de pasajeros en una habitación es de 3 considerando adultos y menores.</w:t>
      </w:r>
    </w:p>
    <w:p w14:paraId="035D8DEA" w14:textId="77777777" w:rsidR="009E0F5B" w:rsidRDefault="009E0F5B">
      <w:pPr>
        <w:pBdr>
          <w:top w:val="nil"/>
          <w:left w:val="nil"/>
          <w:bottom w:val="nil"/>
          <w:right w:val="nil"/>
          <w:between w:val="nil"/>
        </w:pBdr>
        <w:spacing w:line="240" w:lineRule="auto"/>
        <w:jc w:val="both"/>
        <w:rPr>
          <w:rFonts w:ascii="Montserrat" w:eastAsia="Montserrat" w:hAnsi="Montserrat" w:cs="Montserrat"/>
          <w:b/>
          <w:color w:val="000000"/>
          <w:sz w:val="18"/>
          <w:szCs w:val="18"/>
        </w:rPr>
      </w:pPr>
    </w:p>
    <w:p w14:paraId="371A037B" w14:textId="77777777" w:rsidR="009E0F5B" w:rsidRDefault="00000000">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18"/>
          <w:szCs w:val="18"/>
        </w:rPr>
        <w:t>**SI LOS MENORES NO VIAJAN CON SUS PADRES, ES IMPORTANTE PROTEGER SU SALIDA Y REGRESO A MÉXICO**:</w:t>
      </w:r>
    </w:p>
    <w:p w14:paraId="7C04455F"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009E0F5B">
          <w:rPr>
            <w:rFonts w:ascii="Montserrat" w:eastAsia="Montserrat" w:hAnsi="Montserrat" w:cs="Montserrat"/>
            <w:color w:val="0000FF"/>
            <w:sz w:val="18"/>
            <w:szCs w:val="18"/>
            <w:u w:val="single"/>
          </w:rPr>
          <w:t>SALIDA DE MENORES</w:t>
        </w:r>
      </w:hyperlink>
    </w:p>
    <w:p w14:paraId="4AE6367C" w14:textId="77777777" w:rsidR="009E0F5B" w:rsidRDefault="009E0F5B">
      <w:pPr>
        <w:spacing w:line="240" w:lineRule="auto"/>
        <w:rPr>
          <w:rFonts w:ascii="Montserrat" w:eastAsia="Montserrat" w:hAnsi="Montserrat" w:cs="Montserrat"/>
          <w:b/>
          <w:color w:val="000000"/>
          <w:sz w:val="20"/>
          <w:szCs w:val="20"/>
        </w:rPr>
      </w:pPr>
    </w:p>
    <w:p w14:paraId="7CC51F51" w14:textId="77777777" w:rsidR="009E0F5B" w:rsidRDefault="009E0F5B">
      <w:pPr>
        <w:spacing w:line="240" w:lineRule="auto"/>
        <w:rPr>
          <w:rFonts w:ascii="Montserrat" w:eastAsia="Montserrat" w:hAnsi="Montserrat" w:cs="Montserrat"/>
          <w:b/>
          <w:color w:val="000000"/>
          <w:sz w:val="20"/>
          <w:szCs w:val="20"/>
        </w:rPr>
      </w:pPr>
    </w:p>
    <w:p w14:paraId="314F5253" w14:textId="77777777" w:rsidR="009E0F5B" w:rsidRDefault="009E0F5B">
      <w:pPr>
        <w:spacing w:line="240" w:lineRule="auto"/>
        <w:rPr>
          <w:rFonts w:ascii="Montserrat" w:eastAsia="Montserrat" w:hAnsi="Montserrat" w:cs="Montserrat"/>
          <w:b/>
          <w:color w:val="000000"/>
          <w:sz w:val="20"/>
          <w:szCs w:val="20"/>
        </w:rPr>
      </w:pPr>
    </w:p>
    <w:p w14:paraId="4B160335" w14:textId="77777777" w:rsidR="009E0F5B"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2685E5EB" w14:textId="77777777" w:rsidR="009E0F5B" w:rsidRDefault="00000000">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México – Estambul – El Cairo - Estambul – México en clase turista.</w:t>
      </w:r>
    </w:p>
    <w:p w14:paraId="79D21DCB" w14:textId="77777777" w:rsidR="009E0F5B" w:rsidRDefault="00000000">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El Cairo – Luxor / Aswan – El Cairo en clase turista</w:t>
      </w:r>
    </w:p>
    <w:p w14:paraId="0CCDE225" w14:textId="77777777" w:rsidR="009E0F5B" w:rsidRDefault="00000000">
      <w:pPr>
        <w:numPr>
          <w:ilvl w:val="0"/>
          <w:numId w:val="1"/>
        </w:numPr>
        <w:pBdr>
          <w:top w:val="nil"/>
          <w:left w:val="nil"/>
          <w:bottom w:val="nil"/>
          <w:right w:val="nil"/>
          <w:between w:val="nil"/>
        </w:pBdr>
        <w:shd w:val="clear" w:color="auto" w:fill="FFFFFF"/>
        <w:spacing w:line="240" w:lineRule="auto"/>
        <w:rPr>
          <w:color w:val="222222"/>
        </w:rPr>
      </w:pPr>
      <w:r>
        <w:rPr>
          <w:rFonts w:ascii="Montserrat" w:eastAsia="Montserrat" w:hAnsi="Montserrat" w:cs="Montserrat"/>
          <w:color w:val="000000"/>
          <w:sz w:val="20"/>
          <w:szCs w:val="20"/>
        </w:rPr>
        <w:t xml:space="preserve">1 maleta documentada de 23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+ 1 maleta en cabina de máximo 8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(el tamaño máximo debe ser 55cm x 35cm x 25cm, incluyendo el asa, bolsillos y ruedas).</w:t>
      </w:r>
    </w:p>
    <w:p w14:paraId="51696069" w14:textId="77777777" w:rsidR="009E0F5B" w:rsidRDefault="00000000">
      <w:pPr>
        <w:numPr>
          <w:ilvl w:val="0"/>
          <w:numId w:val="1"/>
        </w:numPr>
        <w:spacing w:line="240" w:lineRule="auto"/>
        <w:rPr>
          <w:rFonts w:ascii="Montserrat" w:eastAsia="Montserrat" w:hAnsi="Montserrat" w:cs="Montserrat"/>
          <w:color w:val="000000"/>
          <w:sz w:val="20"/>
          <w:szCs w:val="20"/>
        </w:rPr>
      </w:pPr>
      <w:bookmarkStart w:id="3" w:name="_heading=h.3znysh7" w:colFirst="0" w:colLast="0"/>
      <w:bookmarkEnd w:id="3"/>
      <w:r>
        <w:rPr>
          <w:rFonts w:ascii="Montserrat" w:eastAsia="Montserrat" w:hAnsi="Montserrat" w:cs="Montserrat"/>
          <w:color w:val="000000"/>
          <w:sz w:val="20"/>
          <w:szCs w:val="20"/>
        </w:rPr>
        <w:t>03 noches de alojamiento en Estambul</w:t>
      </w:r>
    </w:p>
    <w:p w14:paraId="52A4741C"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Ankara</w:t>
      </w:r>
    </w:p>
    <w:p w14:paraId="0A073975"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02 noches de alojamiento en Capadocia</w:t>
      </w:r>
    </w:p>
    <w:p w14:paraId="5233E477"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01 noche de alojamiento en Pamukkale</w:t>
      </w:r>
    </w:p>
    <w:p w14:paraId="2BD09474"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01 noche de alojamiento en Esmirna </w:t>
      </w:r>
    </w:p>
    <w:p w14:paraId="7BDBFD34"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03 noches de alojamiento en El Cairo</w:t>
      </w:r>
    </w:p>
    <w:p w14:paraId="418DB6A4"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04 noches de alojamiento en Crucero por el río Nilo </w:t>
      </w:r>
    </w:p>
    <w:p w14:paraId="74A48A11"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67519BDE"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Media pensión en Turquía (5 cenas, excepto en la salida del 24 de abril, solo son 4 cenas)</w:t>
      </w:r>
    </w:p>
    <w:p w14:paraId="40D590DB" w14:textId="77777777" w:rsidR="009E0F5B" w:rsidRDefault="00000000">
      <w:pPr>
        <w:numPr>
          <w:ilvl w:val="0"/>
          <w:numId w:val="1"/>
        </w:numPr>
        <w:spacing w:line="240" w:lineRule="auto"/>
        <w:rPr>
          <w:rFonts w:ascii="Montserrat" w:eastAsia="Montserrat" w:hAnsi="Montserrat" w:cs="Montserrat"/>
          <w:color w:val="000000"/>
          <w:sz w:val="20"/>
          <w:szCs w:val="20"/>
        </w:rPr>
      </w:pPr>
      <w:bookmarkStart w:id="4" w:name="_heading=h.2et92p0" w:colFirst="0" w:colLast="0"/>
      <w:bookmarkEnd w:id="4"/>
      <w:r>
        <w:rPr>
          <w:rFonts w:ascii="Montserrat" w:eastAsia="Montserrat" w:hAnsi="Montserrat" w:cs="Montserrat"/>
          <w:color w:val="000000"/>
          <w:sz w:val="20"/>
          <w:szCs w:val="20"/>
        </w:rPr>
        <w:t>Pensión completa en el Crucero por el Nilo</w:t>
      </w:r>
    </w:p>
    <w:p w14:paraId="5C22E90A"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Traslados indicados.</w:t>
      </w:r>
    </w:p>
    <w:p w14:paraId="42530969" w14:textId="77777777" w:rsidR="009E0F5B" w:rsidRDefault="00000000">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w:t>
      </w:r>
    </w:p>
    <w:p w14:paraId="069CE6C0" w14:textId="77777777" w:rsidR="009E0F5B" w:rsidRDefault="00000000">
      <w:pPr>
        <w:numPr>
          <w:ilvl w:val="0"/>
          <w:numId w:val="1"/>
        </w:numPr>
        <w:spacing w:line="240" w:lineRule="auto"/>
        <w:rPr>
          <w:rFonts w:ascii="Montserrat" w:eastAsia="Montserrat" w:hAnsi="Montserrat" w:cs="Montserrat"/>
          <w:sz w:val="20"/>
          <w:szCs w:val="20"/>
        </w:rPr>
      </w:pPr>
      <w:r>
        <w:rPr>
          <w:rFonts w:ascii="Montserrat" w:eastAsia="Montserrat" w:hAnsi="Montserrat" w:cs="Montserrat"/>
          <w:color w:val="000000"/>
          <w:sz w:val="20"/>
          <w:szCs w:val="20"/>
        </w:rPr>
        <w:t>Visitas según indicadas en el itinerario, con expertos guías locales.</w:t>
      </w:r>
    </w:p>
    <w:p w14:paraId="4C4D12EA" w14:textId="77777777" w:rsidR="009E0F5B" w:rsidRDefault="00000000">
      <w:pPr>
        <w:numPr>
          <w:ilvl w:val="0"/>
          <w:numId w:val="1"/>
        </w:numPr>
        <w:spacing w:line="240" w:lineRule="auto"/>
        <w:rPr>
          <w:rFonts w:ascii="Montserrat" w:eastAsia="Montserrat" w:hAnsi="Montserrat" w:cs="Montserrat"/>
          <w:sz w:val="20"/>
          <w:szCs w:val="20"/>
        </w:rPr>
      </w:pPr>
      <w:r>
        <w:rPr>
          <w:rFonts w:ascii="Montserrat" w:eastAsia="Montserrat" w:hAnsi="Montserrat" w:cs="Montserrat"/>
          <w:color w:val="000000"/>
          <w:sz w:val="20"/>
          <w:szCs w:val="20"/>
        </w:rPr>
        <w:t>Trayectos en minibús o bus con A/C, en función del número de pasajeros</w:t>
      </w:r>
    </w:p>
    <w:p w14:paraId="43DB7991" w14:textId="77777777" w:rsidR="009E0F5B" w:rsidRDefault="00000000">
      <w:pPr>
        <w:numPr>
          <w:ilvl w:val="0"/>
          <w:numId w:val="1"/>
        </w:num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Asistencia médica por 35,000 USD</w:t>
      </w:r>
    </w:p>
    <w:p w14:paraId="55D3925B" w14:textId="77777777" w:rsidR="009E0F5B" w:rsidRDefault="00000000">
      <w:pPr>
        <w:numPr>
          <w:ilvl w:val="0"/>
          <w:numId w:val="1"/>
        </w:numPr>
        <w:pBdr>
          <w:top w:val="nil"/>
          <w:left w:val="nil"/>
          <w:bottom w:val="nil"/>
          <w:right w:val="nil"/>
          <w:between w:val="nil"/>
        </w:pBdr>
        <w:spacing w:line="240" w:lineRule="auto"/>
        <w:rPr>
          <w:rFonts w:ascii="Montserrat" w:eastAsia="Montserrat" w:hAnsi="Montserrat" w:cs="Montserrat"/>
          <w:i/>
          <w:sz w:val="20"/>
          <w:szCs w:val="20"/>
          <w:u w:val="single"/>
        </w:rPr>
      </w:pPr>
      <w:r>
        <w:rPr>
          <w:rFonts w:ascii="Montserrat" w:eastAsia="Montserrat" w:hAnsi="Montserrat" w:cs="Montserrat"/>
          <w:i/>
          <w:color w:val="000000"/>
          <w:sz w:val="20"/>
          <w:szCs w:val="20"/>
          <w:u w:val="single"/>
        </w:rPr>
        <w:t>VISA de EGIPTO</w:t>
      </w:r>
    </w:p>
    <w:p w14:paraId="30A28F5E" w14:textId="77777777" w:rsidR="009E0F5B" w:rsidRDefault="009E0F5B">
      <w:pPr>
        <w:pBdr>
          <w:top w:val="nil"/>
          <w:left w:val="nil"/>
          <w:bottom w:val="nil"/>
          <w:right w:val="nil"/>
          <w:between w:val="nil"/>
        </w:pBdr>
        <w:spacing w:line="240" w:lineRule="auto"/>
        <w:rPr>
          <w:rFonts w:ascii="Montserrat" w:eastAsia="Montserrat" w:hAnsi="Montserrat" w:cs="Montserrat"/>
          <w:b/>
          <w:color w:val="000000"/>
          <w:sz w:val="20"/>
          <w:szCs w:val="20"/>
        </w:rPr>
      </w:pPr>
    </w:p>
    <w:p w14:paraId="6762C89C" w14:textId="77777777" w:rsidR="009E0F5B" w:rsidRDefault="009E0F5B">
      <w:pPr>
        <w:pBdr>
          <w:top w:val="nil"/>
          <w:left w:val="nil"/>
          <w:bottom w:val="nil"/>
          <w:right w:val="nil"/>
          <w:between w:val="nil"/>
        </w:pBdr>
        <w:spacing w:line="240" w:lineRule="auto"/>
        <w:rPr>
          <w:rFonts w:ascii="Montserrat" w:eastAsia="Montserrat" w:hAnsi="Montserrat" w:cs="Montserrat"/>
          <w:b/>
          <w:color w:val="000000"/>
          <w:sz w:val="20"/>
          <w:szCs w:val="20"/>
        </w:rPr>
      </w:pPr>
    </w:p>
    <w:p w14:paraId="2EFEF502" w14:textId="77777777" w:rsidR="009E0F5B" w:rsidRDefault="00000000">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Servicios no incluidos:</w:t>
      </w:r>
    </w:p>
    <w:p w14:paraId="060A0B2C" w14:textId="77777777" w:rsidR="009E0F5B" w:rsidRDefault="00000000">
      <w:pPr>
        <w:numPr>
          <w:ilvl w:val="0"/>
          <w:numId w:val="5"/>
        </w:numPr>
        <w:pBdr>
          <w:top w:val="nil"/>
          <w:left w:val="nil"/>
          <w:bottom w:val="nil"/>
          <w:right w:val="nil"/>
          <w:between w:val="nil"/>
        </w:pBdr>
        <w:spacing w:line="240" w:lineRule="auto"/>
        <w:rPr>
          <w:rFonts w:ascii="Montserrat" w:eastAsia="Montserrat" w:hAnsi="Montserrat" w:cs="Montserrat"/>
          <w:color w:val="000000"/>
          <w:sz w:val="20"/>
          <w:szCs w:val="20"/>
        </w:rPr>
      </w:pPr>
      <w:bookmarkStart w:id="5" w:name="_heading=h.tyjcwt" w:colFirst="0" w:colLast="0"/>
      <w:bookmarkEnd w:id="5"/>
      <w:r>
        <w:rPr>
          <w:rFonts w:ascii="Montserrat" w:eastAsia="Montserrat" w:hAnsi="Montserrat" w:cs="Montserrat"/>
          <w:color w:val="000000"/>
          <w:sz w:val="20"/>
          <w:szCs w:val="20"/>
        </w:rPr>
        <w:t>Impuestos Aéreos</w:t>
      </w:r>
    </w:p>
    <w:p w14:paraId="4A5B485D" w14:textId="77777777" w:rsidR="009E0F5B" w:rsidRDefault="00000000">
      <w:pPr>
        <w:numPr>
          <w:ilvl w:val="0"/>
          <w:numId w:val="5"/>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no especificada en el itinerario.</w:t>
      </w:r>
    </w:p>
    <w:p w14:paraId="2AF3E629" w14:textId="77777777" w:rsidR="009E0F5B" w:rsidRDefault="00000000">
      <w:pPr>
        <w:numPr>
          <w:ilvl w:val="0"/>
          <w:numId w:val="5"/>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69D18C95" w14:textId="77777777" w:rsidR="009E0F5B" w:rsidRDefault="00000000">
      <w:pPr>
        <w:numPr>
          <w:ilvl w:val="0"/>
          <w:numId w:val="5"/>
        </w:numPr>
        <w:spacing w:line="240" w:lineRule="auto"/>
        <w:rPr>
          <w:rFonts w:ascii="Montserrat" w:eastAsia="Montserrat" w:hAnsi="Montserrat" w:cs="Montserrat"/>
          <w:sz w:val="20"/>
          <w:szCs w:val="20"/>
        </w:rPr>
      </w:pPr>
      <w:r>
        <w:rPr>
          <w:rFonts w:ascii="Montserrat" w:eastAsia="Montserrat" w:hAnsi="Montserrat" w:cs="Montserrat"/>
          <w:sz w:val="20"/>
          <w:szCs w:val="20"/>
        </w:rPr>
        <w:t>Bebidas durante comidas / cenas</w:t>
      </w:r>
    </w:p>
    <w:p w14:paraId="270B1A3B" w14:textId="77777777" w:rsidR="009E0F5B" w:rsidRDefault="00000000">
      <w:pPr>
        <w:numPr>
          <w:ilvl w:val="0"/>
          <w:numId w:val="5"/>
        </w:num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6" w:name="_heading=h.3dy6vkm" w:colFirst="0" w:colLast="0"/>
      <w:bookmarkEnd w:id="6"/>
      <w:r>
        <w:rPr>
          <w:rFonts w:ascii="Montserrat" w:eastAsia="Montserrat" w:hAnsi="Montserrat" w:cs="Montserrat"/>
          <w:b/>
          <w:color w:val="000000"/>
          <w:sz w:val="20"/>
          <w:szCs w:val="20"/>
        </w:rPr>
        <w:t>Propinas:</w:t>
      </w:r>
    </w:p>
    <w:p w14:paraId="6FFA04B3" w14:textId="77777777" w:rsidR="009E0F5B" w:rsidRDefault="00000000">
      <w:pPr>
        <w:pBdr>
          <w:top w:val="nil"/>
          <w:left w:val="nil"/>
          <w:bottom w:val="nil"/>
          <w:right w:val="nil"/>
          <w:between w:val="nil"/>
        </w:pBdr>
        <w:spacing w:line="240" w:lineRule="auto"/>
        <w:ind w:left="72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Turquía: 50 usd por persona - cuota de servicios, propinas, gastos e impuestos locales en hoteles y restaurantes (obligatorio pago en destino a la llegada).</w:t>
      </w:r>
    </w:p>
    <w:p w14:paraId="65933ADD" w14:textId="77777777" w:rsidR="009E0F5B" w:rsidRDefault="00000000">
      <w:pPr>
        <w:pBdr>
          <w:top w:val="nil"/>
          <w:left w:val="nil"/>
          <w:bottom w:val="nil"/>
          <w:right w:val="nil"/>
          <w:between w:val="nil"/>
        </w:pBdr>
        <w:spacing w:line="240" w:lineRule="auto"/>
        <w:ind w:left="720"/>
        <w:rPr>
          <w:rFonts w:ascii="Montserrat" w:eastAsia="Montserrat" w:hAnsi="Montserrat" w:cs="Montserrat"/>
          <w:b/>
          <w:color w:val="000000"/>
          <w:sz w:val="20"/>
          <w:szCs w:val="20"/>
        </w:rPr>
      </w:pPr>
      <w:r>
        <w:rPr>
          <w:rFonts w:ascii="Montserrat" w:eastAsia="Montserrat" w:hAnsi="Montserrat" w:cs="Montserrat"/>
          <w:b/>
          <w:color w:val="000000"/>
          <w:sz w:val="20"/>
          <w:szCs w:val="20"/>
        </w:rPr>
        <w:t>Egipto: 65 usd por persona - Guía, Chofer y Crucero</w:t>
      </w:r>
    </w:p>
    <w:p w14:paraId="5C462998" w14:textId="77777777" w:rsidR="009E0F5B" w:rsidRDefault="00000000">
      <w:pPr>
        <w:pBdr>
          <w:top w:val="nil"/>
          <w:left w:val="nil"/>
          <w:bottom w:val="nil"/>
          <w:right w:val="nil"/>
          <w:between w:val="nil"/>
        </w:pBdr>
        <w:spacing w:line="240" w:lineRule="auto"/>
        <w:ind w:left="720"/>
        <w:rPr>
          <w:rFonts w:ascii="Montserrat" w:eastAsia="Montserrat" w:hAnsi="Montserrat" w:cs="Montserrat"/>
          <w:b/>
          <w:color w:val="000000"/>
          <w:sz w:val="20"/>
          <w:szCs w:val="20"/>
        </w:rPr>
      </w:pPr>
      <w:r>
        <w:rPr>
          <w:rFonts w:ascii="Montserrat" w:eastAsia="Montserrat" w:hAnsi="Montserrat" w:cs="Montserrat"/>
          <w:b/>
          <w:color w:val="000000"/>
          <w:sz w:val="20"/>
          <w:szCs w:val="20"/>
        </w:rPr>
        <w:t>(obligatorio pago en destino a la llegada).</w:t>
      </w:r>
    </w:p>
    <w:p w14:paraId="0AB688FC" w14:textId="77777777" w:rsidR="009E0F5B" w:rsidRDefault="00000000">
      <w:pPr>
        <w:numPr>
          <w:ilvl w:val="0"/>
          <w:numId w:val="5"/>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personales y extras.</w:t>
      </w:r>
    </w:p>
    <w:p w14:paraId="17B1DA15" w14:textId="77777777" w:rsidR="009E0F5B" w:rsidRDefault="00000000">
      <w:pPr>
        <w:numPr>
          <w:ilvl w:val="0"/>
          <w:numId w:val="5"/>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1D080364" w14:textId="77777777" w:rsidR="009E0F5B" w:rsidRDefault="00000000">
      <w:pPr>
        <w:numPr>
          <w:ilvl w:val="0"/>
          <w:numId w:val="5"/>
        </w:numPr>
        <w:rPr>
          <w:rFonts w:ascii="Montserrat" w:eastAsia="Montserrat" w:hAnsi="Montserrat" w:cs="Montserrat"/>
          <w:b/>
        </w:rPr>
      </w:pPr>
      <w:r>
        <w:rPr>
          <w:rFonts w:ascii="Montserrat" w:eastAsia="Montserrat" w:hAnsi="Montserrat" w:cs="Montserrat"/>
          <w:sz w:val="20"/>
          <w:szCs w:val="20"/>
        </w:rPr>
        <w:t xml:space="preserve">VISA, el trámite se genera vía internet en el siguiente link: </w:t>
      </w:r>
      <w:hyperlink r:id="rId9">
        <w:r w:rsidR="009E0F5B">
          <w:rPr>
            <w:rFonts w:ascii="Montserrat" w:eastAsia="Montserrat" w:hAnsi="Montserrat" w:cs="Montserrat"/>
            <w:b/>
            <w:color w:val="0000FF"/>
            <w:sz w:val="20"/>
            <w:szCs w:val="20"/>
            <w:u w:val="single"/>
          </w:rPr>
          <w:t>https://www.evisa.gov.tr</w:t>
        </w:r>
      </w:hyperlink>
    </w:p>
    <w:p w14:paraId="5776C9CD" w14:textId="77777777" w:rsidR="009E0F5B" w:rsidRDefault="009E0F5B">
      <w:pPr>
        <w:rPr>
          <w:rFonts w:ascii="Montserrat" w:eastAsia="Montserrat" w:hAnsi="Montserrat" w:cs="Montserrat"/>
          <w:b/>
        </w:rPr>
      </w:pPr>
    </w:p>
    <w:p w14:paraId="478F463E" w14:textId="70F5D033" w:rsidR="009E0F5B" w:rsidRDefault="00000000">
      <w:pPr>
        <w:rPr>
          <w:rFonts w:ascii="Montserrat" w:eastAsia="Montserrat" w:hAnsi="Montserrat" w:cs="Montserrat"/>
          <w:b/>
        </w:rPr>
      </w:pPr>
      <w:r>
        <w:rPr>
          <w:rFonts w:ascii="Montserrat" w:eastAsia="Montserrat" w:hAnsi="Montserrat" w:cs="Montserrat"/>
          <w:b/>
        </w:rPr>
        <w:t>Tarifas por persona en USD</w:t>
      </w:r>
    </w:p>
    <w:tbl>
      <w:tblPr>
        <w:tblStyle w:val="ab"/>
        <w:tblW w:w="9781" w:type="dxa"/>
        <w:tblInd w:w="-10" w:type="dxa"/>
        <w:tblLayout w:type="fixed"/>
        <w:tblLook w:val="0400" w:firstRow="0" w:lastRow="0" w:firstColumn="0" w:lastColumn="0" w:noHBand="0" w:noVBand="1"/>
      </w:tblPr>
      <w:tblGrid>
        <w:gridCol w:w="1418"/>
        <w:gridCol w:w="6520"/>
        <w:gridCol w:w="993"/>
        <w:gridCol w:w="850"/>
      </w:tblGrid>
      <w:tr w:rsidR="00864A78" w14:paraId="6C2B3CA3" w14:textId="77777777" w:rsidTr="00864A78">
        <w:trPr>
          <w:trHeight w:val="641"/>
        </w:trPr>
        <w:tc>
          <w:tcPr>
            <w:tcW w:w="7938" w:type="dxa"/>
            <w:gridSpan w:val="2"/>
            <w:tcBorders>
              <w:top w:val="single" w:sz="8" w:space="0" w:color="000000"/>
              <w:left w:val="single" w:sz="8" w:space="0" w:color="000000"/>
              <w:bottom w:val="single" w:sz="8" w:space="0" w:color="000000"/>
              <w:right w:val="single" w:sz="8" w:space="0" w:color="000000"/>
            </w:tcBorders>
            <w:shd w:val="clear" w:color="auto" w:fill="A8D08D"/>
            <w:tcMar>
              <w:top w:w="0" w:type="dxa"/>
              <w:left w:w="70" w:type="dxa"/>
              <w:bottom w:w="0" w:type="dxa"/>
              <w:right w:w="70" w:type="dxa"/>
            </w:tcMar>
            <w:vAlign w:val="center"/>
          </w:tcPr>
          <w:p w14:paraId="60972C6E" w14:textId="77777777" w:rsidR="00864A78" w:rsidRDefault="00864A78">
            <w:pPr>
              <w:spacing w:line="240" w:lineRule="auto"/>
              <w:jc w:val="center"/>
              <w:rPr>
                <w:rFonts w:ascii="Montserrat" w:eastAsia="Montserrat" w:hAnsi="Montserrat" w:cs="Montserrat"/>
                <w:b/>
                <w:color w:val="222222"/>
                <w:sz w:val="28"/>
                <w:szCs w:val="28"/>
              </w:rPr>
            </w:pPr>
            <w:r>
              <w:rPr>
                <w:rFonts w:ascii="Montserrat" w:eastAsia="Montserrat" w:hAnsi="Montserrat" w:cs="Montserrat"/>
                <w:b/>
                <w:color w:val="FFFFFF"/>
                <w:sz w:val="28"/>
                <w:szCs w:val="28"/>
              </w:rPr>
              <w:t>Tours Opcionales en Egipto</w:t>
            </w:r>
          </w:p>
        </w:tc>
        <w:tc>
          <w:tcPr>
            <w:tcW w:w="99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19F4EC98" w14:textId="786793B4" w:rsidR="00864A78" w:rsidRPr="00864A78" w:rsidRDefault="00864A78">
            <w:pPr>
              <w:spacing w:line="240" w:lineRule="auto"/>
              <w:jc w:val="center"/>
              <w:rPr>
                <w:rFonts w:ascii="Montserrat" w:eastAsia="Montserrat" w:hAnsi="Montserrat" w:cs="Montserrat"/>
                <w:b/>
                <w:color w:val="FFFFFF" w:themeColor="background1"/>
                <w:sz w:val="28"/>
                <w:szCs w:val="28"/>
              </w:rPr>
            </w:pPr>
            <w:r w:rsidRPr="00864A78">
              <w:rPr>
                <w:rFonts w:ascii="Montserrat" w:eastAsia="Montserrat" w:hAnsi="Montserrat" w:cs="Montserrat"/>
                <w:b/>
                <w:color w:val="FFFFFF" w:themeColor="background1"/>
                <w:sz w:val="28"/>
                <w:szCs w:val="28"/>
              </w:rPr>
              <w:t>Adl</w:t>
            </w:r>
          </w:p>
        </w:tc>
        <w:tc>
          <w:tcPr>
            <w:tcW w:w="850"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5E8695BC" w14:textId="514116DB" w:rsidR="00864A78" w:rsidRPr="00864A78" w:rsidRDefault="00864A78">
            <w:pPr>
              <w:spacing w:line="240" w:lineRule="auto"/>
              <w:jc w:val="center"/>
              <w:rPr>
                <w:rFonts w:ascii="Montserrat" w:eastAsia="Montserrat" w:hAnsi="Montserrat" w:cs="Montserrat"/>
                <w:b/>
                <w:color w:val="FFFFFF" w:themeColor="background1"/>
                <w:sz w:val="28"/>
                <w:szCs w:val="28"/>
              </w:rPr>
            </w:pPr>
            <w:r w:rsidRPr="00864A78">
              <w:rPr>
                <w:rFonts w:ascii="Montserrat" w:eastAsia="Montserrat" w:hAnsi="Montserrat" w:cs="Montserrat"/>
                <w:b/>
                <w:color w:val="FFFFFF" w:themeColor="background1"/>
                <w:sz w:val="28"/>
                <w:szCs w:val="28"/>
              </w:rPr>
              <w:t>Mnr</w:t>
            </w:r>
          </w:p>
        </w:tc>
      </w:tr>
      <w:tr w:rsidR="009E0F5B" w14:paraId="66C63410" w14:textId="77777777" w:rsidTr="00864A78">
        <w:trPr>
          <w:trHeight w:val="503"/>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tcPr>
          <w:p w14:paraId="51C23645"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El Cairo</w:t>
            </w:r>
          </w:p>
        </w:tc>
        <w:tc>
          <w:tcPr>
            <w:tcW w:w="65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A8D50D"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F/D Memphis &amp; Sakkara con almuerzo</w:t>
            </w:r>
          </w:p>
        </w:tc>
        <w:tc>
          <w:tcPr>
            <w:tcW w:w="1843" w:type="dxa"/>
            <w:gridSpan w:val="2"/>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42022159"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$ 59</w:t>
            </w:r>
          </w:p>
        </w:tc>
      </w:tr>
      <w:tr w:rsidR="009E0F5B" w14:paraId="01994992" w14:textId="77777777" w:rsidTr="00864A78">
        <w:trPr>
          <w:trHeight w:val="410"/>
        </w:trPr>
        <w:tc>
          <w:tcPr>
            <w:tcW w:w="1418" w:type="dxa"/>
            <w:vMerge/>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tcPr>
          <w:p w14:paraId="5CC836C2" w14:textId="77777777" w:rsidR="009E0F5B" w:rsidRDefault="009E0F5B">
            <w:pPr>
              <w:widowControl w:val="0"/>
              <w:pBdr>
                <w:top w:val="nil"/>
                <w:left w:val="nil"/>
                <w:bottom w:val="nil"/>
                <w:right w:val="nil"/>
                <w:between w:val="nil"/>
              </w:pBdr>
              <w:rPr>
                <w:rFonts w:ascii="Montserrat" w:eastAsia="Montserrat" w:hAnsi="Montserrat" w:cs="Montserrat"/>
                <w:color w:val="222222"/>
              </w:rPr>
            </w:pPr>
          </w:p>
        </w:tc>
        <w:tc>
          <w:tcPr>
            <w:tcW w:w="6520" w:type="dxa"/>
            <w:tcBorders>
              <w:top w:val="nil"/>
              <w:left w:val="single" w:sz="8" w:space="0" w:color="000000"/>
              <w:bottom w:val="single" w:sz="8" w:space="0" w:color="000000"/>
              <w:right w:val="single" w:sz="8" w:space="0" w:color="000000"/>
            </w:tcBorders>
            <w:shd w:val="clear" w:color="auto" w:fill="FFFFFF"/>
            <w:vAlign w:val="center"/>
          </w:tcPr>
          <w:p w14:paraId="07E98E5E"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F/D Museo + Ciudadela + Almuerzo</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2607501E"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$ 69</w:t>
            </w:r>
          </w:p>
        </w:tc>
      </w:tr>
      <w:tr w:rsidR="009E0F5B" w14:paraId="12366E87" w14:textId="77777777" w:rsidTr="00864A78">
        <w:trPr>
          <w:trHeight w:val="544"/>
        </w:trPr>
        <w:tc>
          <w:tcPr>
            <w:tcW w:w="1418" w:type="dxa"/>
            <w:vMerge/>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tcPr>
          <w:p w14:paraId="70A82221" w14:textId="77777777" w:rsidR="009E0F5B" w:rsidRDefault="009E0F5B">
            <w:pPr>
              <w:widowControl w:val="0"/>
              <w:pBdr>
                <w:top w:val="nil"/>
                <w:left w:val="nil"/>
                <w:bottom w:val="nil"/>
                <w:right w:val="nil"/>
                <w:between w:val="nil"/>
              </w:pBdr>
              <w:rPr>
                <w:rFonts w:ascii="Montserrat" w:eastAsia="Montserrat" w:hAnsi="Montserrat" w:cs="Montserrat"/>
                <w:color w:val="222222"/>
              </w:rPr>
            </w:pPr>
          </w:p>
        </w:tc>
        <w:tc>
          <w:tcPr>
            <w:tcW w:w="6520" w:type="dxa"/>
            <w:tcBorders>
              <w:top w:val="nil"/>
              <w:left w:val="single" w:sz="8" w:space="0" w:color="000000"/>
              <w:bottom w:val="single" w:sz="8" w:space="0" w:color="000000"/>
              <w:right w:val="single" w:sz="8" w:space="0" w:color="000000"/>
            </w:tcBorders>
            <w:shd w:val="clear" w:color="auto" w:fill="FFFFFF"/>
            <w:vAlign w:val="center"/>
          </w:tcPr>
          <w:p w14:paraId="7D323FC0"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Espectáculo de luz y sonido en las Pirámides con Cena</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BC4A68F"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$ 75</w:t>
            </w:r>
          </w:p>
        </w:tc>
      </w:tr>
      <w:tr w:rsidR="009E0F5B" w14:paraId="72300941" w14:textId="77777777" w:rsidTr="00864A78">
        <w:trPr>
          <w:trHeight w:val="552"/>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3AFBD2"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Luxor</w:t>
            </w:r>
          </w:p>
        </w:tc>
        <w:tc>
          <w:tcPr>
            <w:tcW w:w="6520" w:type="dxa"/>
            <w:tcBorders>
              <w:top w:val="nil"/>
              <w:left w:val="single" w:sz="4" w:space="0" w:color="000000"/>
              <w:bottom w:val="single" w:sz="8" w:space="0" w:color="000000"/>
              <w:right w:val="single" w:sz="8" w:space="0" w:color="000000"/>
            </w:tcBorders>
            <w:shd w:val="clear" w:color="auto" w:fill="FFFFFF"/>
            <w:vAlign w:val="center"/>
          </w:tcPr>
          <w:p w14:paraId="6ADB8BC4"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Globo Aerostático sobre Luxor</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38DCE4D"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$169</w:t>
            </w:r>
          </w:p>
        </w:tc>
      </w:tr>
      <w:tr w:rsidR="009E0F5B" w14:paraId="7861DE2E" w14:textId="77777777" w:rsidTr="00864A78">
        <w:trPr>
          <w:trHeight w:val="546"/>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E0060A" w14:textId="77777777" w:rsidR="009E0F5B" w:rsidRDefault="009E0F5B">
            <w:pPr>
              <w:widowControl w:val="0"/>
              <w:pBdr>
                <w:top w:val="nil"/>
                <w:left w:val="nil"/>
                <w:bottom w:val="nil"/>
                <w:right w:val="nil"/>
                <w:between w:val="nil"/>
              </w:pBdr>
              <w:rPr>
                <w:rFonts w:ascii="Montserrat" w:eastAsia="Montserrat" w:hAnsi="Montserrat" w:cs="Montserrat"/>
                <w:color w:val="222222"/>
              </w:rPr>
            </w:pPr>
          </w:p>
        </w:tc>
        <w:tc>
          <w:tcPr>
            <w:tcW w:w="6520" w:type="dxa"/>
            <w:tcBorders>
              <w:top w:val="nil"/>
              <w:left w:val="single" w:sz="4" w:space="0" w:color="000000"/>
              <w:bottom w:val="single" w:sz="8" w:space="0" w:color="000000"/>
              <w:right w:val="single" w:sz="8" w:space="0" w:color="000000"/>
            </w:tcBorders>
            <w:shd w:val="clear" w:color="auto" w:fill="FFFFFF"/>
            <w:vAlign w:val="center"/>
          </w:tcPr>
          <w:p w14:paraId="28547830" w14:textId="77777777" w:rsidR="009E0F5B" w:rsidRPr="00F33EEB" w:rsidRDefault="00000000">
            <w:pPr>
              <w:spacing w:line="240" w:lineRule="auto"/>
              <w:jc w:val="center"/>
              <w:rPr>
                <w:rFonts w:ascii="Montserrat" w:eastAsia="Montserrat" w:hAnsi="Montserrat" w:cs="Montserrat"/>
                <w:color w:val="222222"/>
                <w:lang w:val="it-IT"/>
              </w:rPr>
            </w:pPr>
            <w:r w:rsidRPr="00F33EEB">
              <w:rPr>
                <w:rFonts w:ascii="Montserrat" w:eastAsia="Montserrat" w:hAnsi="Montserrat" w:cs="Montserrat"/>
                <w:color w:val="000000"/>
                <w:lang w:val="it-IT"/>
              </w:rPr>
              <w:t>F/D " Valle del Rey, Hatchepsut &amp; Memnon</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4B939903"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$ 89</w:t>
            </w:r>
          </w:p>
        </w:tc>
      </w:tr>
      <w:tr w:rsidR="009E0F5B" w14:paraId="037A738F" w14:textId="77777777" w:rsidTr="00864A78">
        <w:trPr>
          <w:trHeight w:val="54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D957F99"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Aswan</w:t>
            </w:r>
          </w:p>
        </w:tc>
        <w:tc>
          <w:tcPr>
            <w:tcW w:w="6520" w:type="dxa"/>
            <w:tcBorders>
              <w:top w:val="nil"/>
              <w:left w:val="single" w:sz="4" w:space="0" w:color="000000"/>
              <w:bottom w:val="single" w:sz="8" w:space="0" w:color="000000"/>
              <w:right w:val="single" w:sz="8" w:space="0" w:color="000000"/>
            </w:tcBorders>
            <w:shd w:val="clear" w:color="auto" w:fill="FFFFFF"/>
            <w:vAlign w:val="center"/>
          </w:tcPr>
          <w:p w14:paraId="4B4CF835"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Philae + Faluca</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62DAEB1C"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$ 59</w:t>
            </w:r>
          </w:p>
        </w:tc>
      </w:tr>
      <w:tr w:rsidR="009E0F5B" w14:paraId="55D3C95D" w14:textId="77777777" w:rsidTr="00864A78">
        <w:trPr>
          <w:trHeight w:val="562"/>
        </w:trPr>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AFD506" w14:textId="77777777" w:rsidR="009E0F5B" w:rsidRDefault="009E0F5B">
            <w:pPr>
              <w:widowControl w:val="0"/>
              <w:pBdr>
                <w:top w:val="nil"/>
                <w:left w:val="nil"/>
                <w:bottom w:val="nil"/>
                <w:right w:val="nil"/>
                <w:between w:val="nil"/>
              </w:pBdr>
              <w:rPr>
                <w:rFonts w:ascii="Montserrat" w:eastAsia="Montserrat" w:hAnsi="Montserrat" w:cs="Montserrat"/>
                <w:color w:val="222222"/>
              </w:rPr>
            </w:pPr>
          </w:p>
        </w:tc>
        <w:tc>
          <w:tcPr>
            <w:tcW w:w="6520" w:type="dxa"/>
            <w:tcBorders>
              <w:top w:val="nil"/>
              <w:left w:val="single" w:sz="4" w:space="0" w:color="000000"/>
              <w:bottom w:val="single" w:sz="8" w:space="0" w:color="000000"/>
              <w:right w:val="single" w:sz="8" w:space="0" w:color="000000"/>
            </w:tcBorders>
            <w:shd w:val="clear" w:color="auto" w:fill="FFFFFF"/>
            <w:vAlign w:val="center"/>
          </w:tcPr>
          <w:p w14:paraId="738BF0C3" w14:textId="5ADD635E"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000000"/>
              </w:rPr>
              <w:t xml:space="preserve">Abu Simbel en </w:t>
            </w:r>
            <w:r w:rsidR="00864A78">
              <w:rPr>
                <w:rFonts w:ascii="Montserrat" w:eastAsia="Montserrat" w:hAnsi="Montserrat" w:cs="Montserrat"/>
                <w:color w:val="000000"/>
              </w:rPr>
              <w:t>autobús</w:t>
            </w:r>
          </w:p>
        </w:tc>
        <w:tc>
          <w:tcPr>
            <w:tcW w:w="1843"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5AA061C6" w14:textId="77777777" w:rsidR="009E0F5B" w:rsidRDefault="00000000">
            <w:pPr>
              <w:spacing w:line="240" w:lineRule="auto"/>
              <w:jc w:val="center"/>
              <w:rPr>
                <w:rFonts w:ascii="Montserrat" w:eastAsia="Montserrat" w:hAnsi="Montserrat" w:cs="Montserrat"/>
                <w:color w:val="222222"/>
              </w:rPr>
            </w:pPr>
            <w:r>
              <w:rPr>
                <w:rFonts w:ascii="Montserrat" w:eastAsia="Montserrat" w:hAnsi="Montserrat" w:cs="Montserrat"/>
                <w:color w:val="222222"/>
              </w:rPr>
              <w:t>$139</w:t>
            </w:r>
          </w:p>
        </w:tc>
      </w:tr>
    </w:tbl>
    <w:p w14:paraId="221350EE" w14:textId="77777777" w:rsidR="009E0F5B" w:rsidRDefault="009E0F5B">
      <w:pPr>
        <w:pBdr>
          <w:top w:val="nil"/>
          <w:left w:val="nil"/>
          <w:bottom w:val="nil"/>
          <w:right w:val="nil"/>
          <w:between w:val="nil"/>
        </w:pBdr>
        <w:spacing w:line="240" w:lineRule="auto"/>
        <w:rPr>
          <w:rFonts w:ascii="Montserrat" w:eastAsia="Montserrat" w:hAnsi="Montserrat" w:cs="Montserrat"/>
          <w:color w:val="000000"/>
          <w:sz w:val="20"/>
          <w:szCs w:val="20"/>
        </w:rPr>
      </w:pPr>
    </w:p>
    <w:p w14:paraId="5A14834A" w14:textId="77777777" w:rsidR="009E0F5B" w:rsidRDefault="00000000">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w:t>
      </w:r>
    </w:p>
    <w:p w14:paraId="5FFD9D00" w14:textId="77777777" w:rsidR="009E0F5B" w:rsidRDefault="00000000">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1F7CF127" w14:textId="77777777" w:rsidR="009E0F5B" w:rsidRDefault="00000000">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 pueden contratar con su paquete.</w:t>
      </w:r>
    </w:p>
    <w:p w14:paraId="173C2B14" w14:textId="77777777" w:rsidR="009E0F5B" w:rsidRDefault="00000000">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Volando Viajes no podrá vender excursiones opcionales con otros proveedores que no sea el que opera el itinerario, esto para el buen desarrollo del viaje y evitarle problemas al pasajero.</w:t>
      </w:r>
    </w:p>
    <w:p w14:paraId="7A4D63CC" w14:textId="77777777" w:rsidR="009E0F5B" w:rsidRDefault="00000000">
      <w:pPr>
        <w:numPr>
          <w:ilvl w:val="0"/>
          <w:numId w:val="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5FA7888" w14:textId="77777777" w:rsidR="009E0F5B" w:rsidRDefault="00000000">
      <w:pPr>
        <w:numPr>
          <w:ilvl w:val="0"/>
          <w:numId w:val="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74EEB0C6" w14:textId="77777777" w:rsidR="009E0F5B" w:rsidRDefault="00000000">
      <w:pPr>
        <w:numPr>
          <w:ilvl w:val="0"/>
          <w:numId w:val="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costo de las opcionales que comercializa Volando Viajes son los mismos que ofrece el guía acompañante en el destino.</w:t>
      </w:r>
    </w:p>
    <w:p w14:paraId="0400A50D" w14:textId="77777777" w:rsidR="009E0F5B" w:rsidRDefault="009E0F5B">
      <w:pPr>
        <w:pBdr>
          <w:top w:val="nil"/>
          <w:left w:val="nil"/>
          <w:bottom w:val="nil"/>
          <w:right w:val="nil"/>
          <w:between w:val="nil"/>
        </w:pBdr>
        <w:shd w:val="clear" w:color="auto" w:fill="FFFFFF"/>
        <w:spacing w:line="240" w:lineRule="auto"/>
        <w:jc w:val="both"/>
        <w:rPr>
          <w:rFonts w:ascii="Montserrat" w:eastAsia="Montserrat" w:hAnsi="Montserrat" w:cs="Montserrat"/>
          <w:b/>
          <w:i/>
          <w:color w:val="000000"/>
          <w:sz w:val="20"/>
          <w:szCs w:val="20"/>
        </w:rPr>
      </w:pPr>
    </w:p>
    <w:p w14:paraId="1D5BE72F" w14:textId="77777777" w:rsidR="00864A78" w:rsidRDefault="00864A78">
      <w:pPr>
        <w:pBdr>
          <w:top w:val="nil"/>
          <w:left w:val="nil"/>
          <w:bottom w:val="nil"/>
          <w:right w:val="nil"/>
          <w:between w:val="nil"/>
        </w:pBdr>
        <w:shd w:val="clear" w:color="auto" w:fill="FFFFFF"/>
        <w:spacing w:line="240" w:lineRule="auto"/>
        <w:jc w:val="both"/>
        <w:rPr>
          <w:rFonts w:ascii="Montserrat" w:eastAsia="Montserrat" w:hAnsi="Montserrat" w:cs="Montserrat"/>
          <w:b/>
          <w:i/>
          <w:color w:val="000000"/>
          <w:sz w:val="20"/>
          <w:szCs w:val="20"/>
        </w:rPr>
      </w:pPr>
    </w:p>
    <w:p w14:paraId="27C8A6C9" w14:textId="7A39FAEA" w:rsidR="009E0F5B" w:rsidRDefault="00000000">
      <w:pPr>
        <w:pBdr>
          <w:top w:val="nil"/>
          <w:left w:val="nil"/>
          <w:bottom w:val="nil"/>
          <w:right w:val="nil"/>
          <w:between w:val="nil"/>
        </w:pBdr>
        <w:shd w:val="clear" w:color="auto" w:fill="FFFFFF"/>
        <w:spacing w:line="240" w:lineRule="auto"/>
        <w:jc w:val="both"/>
        <w:rPr>
          <w:rFonts w:ascii="Montserrat" w:eastAsia="Montserrat" w:hAnsi="Montserrat" w:cs="Montserrat"/>
          <w:b/>
          <w:i/>
          <w:color w:val="000000"/>
          <w:sz w:val="24"/>
          <w:szCs w:val="24"/>
        </w:rPr>
      </w:pPr>
      <w:r>
        <w:rPr>
          <w:rFonts w:ascii="Montserrat" w:eastAsia="Montserrat" w:hAnsi="Montserrat" w:cs="Montserrat"/>
          <w:b/>
          <w:i/>
          <w:color w:val="000000"/>
          <w:sz w:val="20"/>
          <w:szCs w:val="20"/>
        </w:rPr>
        <w:lastRenderedPageBreak/>
        <w:t>Notas importantes:</w:t>
      </w:r>
    </w:p>
    <w:p w14:paraId="57B3364C"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bookmarkStart w:id="7" w:name="_heading=h.1t3h5sf" w:colFirst="0" w:colLast="0"/>
      <w:bookmarkEnd w:id="7"/>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1136F42E"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habitaciones triples tienen cupo limitado, este tipo de habitaciones quedarán sujetas a confirmación. La habitación es doble o </w:t>
      </w:r>
      <w:proofErr w:type="spellStart"/>
      <w:r>
        <w:rPr>
          <w:rFonts w:ascii="Montserrat" w:eastAsia="Montserrat" w:hAnsi="Montserrat" w:cs="Montserrat"/>
          <w:color w:val="000000"/>
          <w:sz w:val="20"/>
          <w:szCs w:val="20"/>
        </w:rPr>
        <w:t>twin</w:t>
      </w:r>
      <w:proofErr w:type="spellEnd"/>
      <w:r>
        <w:rPr>
          <w:rFonts w:ascii="Montserrat" w:eastAsia="Montserrat" w:hAnsi="Montserrat" w:cs="Montserrat"/>
          <w:color w:val="000000"/>
          <w:sz w:val="20"/>
          <w:szCs w:val="20"/>
        </w:rPr>
        <w:t xml:space="preserve"> con cama supletoria.</w:t>
      </w:r>
    </w:p>
    <w:p w14:paraId="044231C7"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7A7C4115"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0BD9BFC3"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30 plazas, el circuito podría cancelarse, Volando viajes ofrecerá otra salida u otra opción similar</w:t>
      </w:r>
    </w:p>
    <w:p w14:paraId="3B9E5C81"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orden de las visitas y excursiones varía según el día de llegada o puede variar según múltiples factores, pero se conserva la totalidad de las mismas </w:t>
      </w:r>
    </w:p>
    <w:p w14:paraId="454F9156"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cama de la tercera persona en las habitaciones triples es cama plegable </w:t>
      </w:r>
    </w:p>
    <w:p w14:paraId="18876D3B"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Como norma general, el horario de check-in en los hoteles es a partir de las 14:00 horas. La hora de check-out es a las 12:00 horas.</w:t>
      </w:r>
    </w:p>
    <w:p w14:paraId="1E7633DF"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El Gran Bazar está cerrado durante todo el período de las fiestas religiosas (mayo 2,3,4 y julio 9,10,11,12), los 29 de octubres, los 15 de Julios y los domingos.</w:t>
      </w:r>
    </w:p>
    <w:p w14:paraId="37B0B7C5"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bookmarkStart w:id="8" w:name="_heading=h.4d34og8" w:colFirst="0" w:colLast="0"/>
      <w:bookmarkEnd w:id="8"/>
      <w:r>
        <w:rPr>
          <w:rFonts w:ascii="Montserrat" w:eastAsia="Montserrat" w:hAnsi="Montserrat" w:cs="Montserrat"/>
          <w:color w:val="000000"/>
          <w:sz w:val="20"/>
          <w:szCs w:val="20"/>
        </w:rPr>
        <w:t xml:space="preserve">El Mercado de las Especias (Bazar Egipcio) está cerrado durante todo el período de las fiestas religiosas (mayo 2,3,4 y Julio 9,10,11,12), 29 de octubre y 15 de julio. </w:t>
      </w:r>
    </w:p>
    <w:p w14:paraId="1186DE88" w14:textId="77777777" w:rsidR="009E0F5B" w:rsidRDefault="00000000">
      <w:pPr>
        <w:numPr>
          <w:ilvl w:val="0"/>
          <w:numId w:val="4"/>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Durante la celebración de ferias, fiestas religiosas y nacionales las visitas y excursiones podrán ser desviadas.</w:t>
      </w:r>
    </w:p>
    <w:p w14:paraId="7E13B256" w14:textId="77777777" w:rsidR="009E0F5B" w:rsidRDefault="009E0F5B">
      <w:pPr>
        <w:pBdr>
          <w:top w:val="nil"/>
          <w:left w:val="nil"/>
          <w:bottom w:val="nil"/>
          <w:right w:val="nil"/>
          <w:between w:val="nil"/>
        </w:pBdr>
        <w:spacing w:line="240" w:lineRule="auto"/>
        <w:rPr>
          <w:rFonts w:ascii="Montserrat" w:eastAsia="Montserrat" w:hAnsi="Montserrat" w:cs="Montserrat"/>
          <w:color w:val="000000"/>
        </w:rPr>
      </w:pPr>
    </w:p>
    <w:p w14:paraId="54AD9084" w14:textId="77777777" w:rsidR="009E0F5B" w:rsidRDefault="009E0F5B">
      <w:pPr>
        <w:pBdr>
          <w:top w:val="nil"/>
          <w:left w:val="nil"/>
          <w:bottom w:val="nil"/>
          <w:right w:val="nil"/>
          <w:between w:val="nil"/>
        </w:pBdr>
        <w:spacing w:line="240" w:lineRule="auto"/>
        <w:rPr>
          <w:rFonts w:ascii="Montserrat" w:eastAsia="Montserrat" w:hAnsi="Montserrat" w:cs="Montserrat"/>
          <w:color w:val="000000"/>
        </w:rPr>
      </w:pPr>
    </w:p>
    <w:p w14:paraId="218DFAC9" w14:textId="77777777" w:rsidR="009E0F5B" w:rsidRDefault="009E0F5B">
      <w:pPr>
        <w:pBdr>
          <w:top w:val="nil"/>
          <w:left w:val="nil"/>
          <w:bottom w:val="nil"/>
          <w:right w:val="nil"/>
          <w:between w:val="nil"/>
        </w:pBdr>
        <w:spacing w:line="240" w:lineRule="auto"/>
        <w:rPr>
          <w:rFonts w:ascii="Montserrat" w:eastAsia="Montserrat" w:hAnsi="Montserrat" w:cs="Montserrat"/>
          <w:color w:val="000000"/>
        </w:rPr>
      </w:pPr>
    </w:p>
    <w:tbl>
      <w:tblPr>
        <w:tblStyle w:val="ac"/>
        <w:tblW w:w="10080" w:type="dxa"/>
        <w:jc w:val="center"/>
        <w:tblInd w:w="0" w:type="dxa"/>
        <w:tblLayout w:type="fixed"/>
        <w:tblLook w:val="0400" w:firstRow="0" w:lastRow="0" w:firstColumn="0" w:lastColumn="0" w:noHBand="0" w:noVBand="1"/>
      </w:tblPr>
      <w:tblGrid>
        <w:gridCol w:w="3256"/>
        <w:gridCol w:w="4819"/>
        <w:gridCol w:w="2005"/>
      </w:tblGrid>
      <w:tr w:rsidR="009E0F5B" w14:paraId="0840E725" w14:textId="77777777">
        <w:trPr>
          <w:trHeight w:val="582"/>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center"/>
          </w:tcPr>
          <w:p w14:paraId="5EDABAE6" w14:textId="77777777" w:rsidR="009E0F5B" w:rsidRDefault="00000000">
            <w:pPr>
              <w:spacing w:line="240" w:lineRule="auto"/>
              <w:jc w:val="center"/>
              <w:rPr>
                <w:rFonts w:ascii="Montserrat" w:eastAsia="Montserrat" w:hAnsi="Montserrat" w:cs="Montserrat"/>
                <w:sz w:val="32"/>
                <w:szCs w:val="32"/>
              </w:rPr>
            </w:pPr>
            <w:r>
              <w:rPr>
                <w:rFonts w:ascii="Montserrat" w:eastAsia="Montserrat" w:hAnsi="Montserrat" w:cs="Montserrat"/>
                <w:b/>
                <w:color w:val="FFFFFF"/>
                <w:sz w:val="32"/>
                <w:szCs w:val="32"/>
              </w:rPr>
              <w:t>HOTELES PREVISTOS O SIMILARES</w:t>
            </w:r>
          </w:p>
        </w:tc>
      </w:tr>
      <w:tr w:rsidR="009E0F5B" w14:paraId="5B55A79A" w14:textId="77777777">
        <w:trPr>
          <w:trHeight w:val="323"/>
          <w:jc w:val="center"/>
        </w:trPr>
        <w:tc>
          <w:tcPr>
            <w:tcW w:w="3256"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3CF024E6" w14:textId="77777777" w:rsidR="009E0F5B" w:rsidRDefault="00000000">
            <w:pPr>
              <w:spacing w:line="240" w:lineRule="auto"/>
              <w:jc w:val="center"/>
              <w:rPr>
                <w:rFonts w:ascii="Montserrat" w:eastAsia="Montserrat" w:hAnsi="Montserrat" w:cs="Montserrat"/>
              </w:rPr>
            </w:pPr>
            <w:r>
              <w:rPr>
                <w:rFonts w:ascii="Montserrat" w:eastAsia="Montserrat" w:hAnsi="Montserrat" w:cs="Montserrat"/>
                <w:b/>
                <w:color w:val="FFFFFF"/>
              </w:rPr>
              <w:t>CIUDAD</w:t>
            </w:r>
          </w:p>
        </w:tc>
        <w:tc>
          <w:tcPr>
            <w:tcW w:w="4819"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63C456B5" w14:textId="77777777" w:rsidR="009E0F5B" w:rsidRDefault="00000000">
            <w:pPr>
              <w:spacing w:line="240" w:lineRule="auto"/>
              <w:jc w:val="center"/>
              <w:rPr>
                <w:rFonts w:ascii="Montserrat" w:eastAsia="Montserrat" w:hAnsi="Montserrat" w:cs="Montserrat"/>
              </w:rPr>
            </w:pPr>
            <w:r>
              <w:rPr>
                <w:rFonts w:ascii="Montserrat" w:eastAsia="Montserrat" w:hAnsi="Montserrat" w:cs="Montserrat"/>
                <w:b/>
                <w:color w:val="FFFFFF"/>
              </w:rPr>
              <w:t>HOTEL</w:t>
            </w:r>
          </w:p>
        </w:tc>
        <w:tc>
          <w:tcPr>
            <w:tcW w:w="2005" w:type="dxa"/>
            <w:tcBorders>
              <w:top w:val="single" w:sz="4" w:space="0" w:color="7030A0"/>
              <w:left w:val="single" w:sz="4" w:space="0" w:color="7030A0"/>
              <w:bottom w:val="single" w:sz="4" w:space="0" w:color="000000"/>
              <w:right w:val="single" w:sz="4" w:space="0" w:color="8614B4"/>
            </w:tcBorders>
            <w:shd w:val="clear" w:color="auto" w:fill="92D050"/>
            <w:tcMar>
              <w:top w:w="0" w:type="dxa"/>
              <w:left w:w="115" w:type="dxa"/>
              <w:bottom w:w="0" w:type="dxa"/>
              <w:right w:w="115" w:type="dxa"/>
            </w:tcMar>
            <w:vAlign w:val="center"/>
          </w:tcPr>
          <w:p w14:paraId="7E3F3EB5" w14:textId="77777777" w:rsidR="009E0F5B"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9E0F5B" w14:paraId="6D453EAC" w14:textId="77777777">
        <w:trPr>
          <w:trHeight w:val="415"/>
          <w:jc w:val="center"/>
        </w:trPr>
        <w:tc>
          <w:tcPr>
            <w:tcW w:w="32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00BB6E9"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ESTAMBUL</w:t>
            </w:r>
          </w:p>
        </w:tc>
        <w:tc>
          <w:tcPr>
            <w:tcW w:w="4819" w:type="dxa"/>
            <w:tcBorders>
              <w:top w:val="single" w:sz="4" w:space="0" w:color="8614B4"/>
              <w:left w:val="single" w:sz="4" w:space="0" w:color="8614B4"/>
              <w:bottom w:val="single" w:sz="4" w:space="0" w:color="8614B4"/>
              <w:right w:val="single" w:sz="4" w:space="0" w:color="000000"/>
            </w:tcBorders>
            <w:tcMar>
              <w:top w:w="0" w:type="dxa"/>
              <w:left w:w="115" w:type="dxa"/>
              <w:bottom w:w="0" w:type="dxa"/>
              <w:right w:w="115" w:type="dxa"/>
            </w:tcMar>
            <w:vAlign w:val="center"/>
          </w:tcPr>
          <w:p w14:paraId="5C74B4B3" w14:textId="77777777" w:rsidR="009E0F5B" w:rsidRDefault="00000000">
            <w:pPr>
              <w:spacing w:line="240" w:lineRule="auto"/>
              <w:jc w:val="center"/>
              <w:rPr>
                <w:rFonts w:ascii="Montserrat" w:eastAsia="Montserrat" w:hAnsi="Montserrat" w:cs="Montserrat"/>
              </w:rPr>
            </w:pPr>
            <w:r>
              <w:rPr>
                <w:rFonts w:ascii="Montserrat" w:eastAsia="Montserrat" w:hAnsi="Montserrat" w:cs="Montserrat"/>
              </w:rPr>
              <w:t>Ramada Merter ó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452FBE"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07C6CF09" w14:textId="77777777">
        <w:trPr>
          <w:trHeight w:val="421"/>
          <w:jc w:val="center"/>
        </w:trPr>
        <w:tc>
          <w:tcPr>
            <w:tcW w:w="325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14824499"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ANKARA</w:t>
            </w:r>
          </w:p>
        </w:tc>
        <w:tc>
          <w:tcPr>
            <w:tcW w:w="4819" w:type="dxa"/>
            <w:tcBorders>
              <w:top w:val="single" w:sz="4" w:space="0" w:color="8614B4"/>
              <w:left w:val="single" w:sz="4" w:space="0" w:color="8614B4"/>
              <w:bottom w:val="single" w:sz="4" w:space="0" w:color="8614B4"/>
              <w:right w:val="single" w:sz="4" w:space="0" w:color="000000"/>
            </w:tcBorders>
            <w:shd w:val="clear" w:color="auto" w:fill="D7DB2D"/>
            <w:tcMar>
              <w:top w:w="0" w:type="dxa"/>
              <w:left w:w="115" w:type="dxa"/>
              <w:bottom w:w="0" w:type="dxa"/>
              <w:right w:w="115" w:type="dxa"/>
            </w:tcMar>
            <w:vAlign w:val="center"/>
          </w:tcPr>
          <w:p w14:paraId="648E5BA6" w14:textId="32D04A37" w:rsidR="009E0F5B" w:rsidRDefault="00000000">
            <w:pPr>
              <w:spacing w:line="240" w:lineRule="auto"/>
              <w:jc w:val="center"/>
              <w:rPr>
                <w:rFonts w:ascii="Montserrat" w:eastAsia="Montserrat" w:hAnsi="Montserrat" w:cs="Montserrat"/>
              </w:rPr>
            </w:pPr>
            <w:r>
              <w:rPr>
                <w:rFonts w:ascii="Montserrat" w:eastAsia="Montserrat" w:hAnsi="Montserrat" w:cs="Montserrat"/>
              </w:rPr>
              <w:t xml:space="preserve">Holiday </w:t>
            </w:r>
            <w:r w:rsidR="00952EC2">
              <w:rPr>
                <w:rFonts w:ascii="Montserrat" w:eastAsia="Montserrat" w:hAnsi="Montserrat" w:cs="Montserrat"/>
              </w:rPr>
              <w:t>I</w:t>
            </w:r>
            <w:r>
              <w:rPr>
                <w:rFonts w:ascii="Montserrat" w:eastAsia="Montserrat" w:hAnsi="Montserrat" w:cs="Montserrat"/>
              </w:rPr>
              <w:t xml:space="preserve">nn </w:t>
            </w:r>
            <w:proofErr w:type="gramStart"/>
            <w:r>
              <w:rPr>
                <w:rFonts w:ascii="Montserrat" w:eastAsia="Montserrat" w:hAnsi="Montserrat" w:cs="Montserrat"/>
              </w:rPr>
              <w:t>Çukurambar  ó</w:t>
            </w:r>
            <w:proofErr w:type="gramEnd"/>
            <w:r>
              <w:rPr>
                <w:rFonts w:ascii="Montserrat" w:eastAsia="Montserrat" w:hAnsi="Montserrat" w:cs="Montserrat"/>
              </w:rPr>
              <w:t xml:space="preserve">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5EE6BE"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16C5742D" w14:textId="77777777">
        <w:trPr>
          <w:trHeight w:val="412"/>
          <w:jc w:val="center"/>
        </w:trPr>
        <w:tc>
          <w:tcPr>
            <w:tcW w:w="32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1012EBC"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CAPADOCIA</w:t>
            </w:r>
          </w:p>
        </w:tc>
        <w:tc>
          <w:tcPr>
            <w:tcW w:w="4819" w:type="dxa"/>
            <w:tcBorders>
              <w:top w:val="single" w:sz="4" w:space="0" w:color="8614B4"/>
              <w:left w:val="single" w:sz="4" w:space="0" w:color="8614B4"/>
              <w:bottom w:val="single" w:sz="4" w:space="0" w:color="8614B4"/>
              <w:right w:val="single" w:sz="4" w:space="0" w:color="000000"/>
            </w:tcBorders>
            <w:tcMar>
              <w:top w:w="0" w:type="dxa"/>
              <w:left w:w="115" w:type="dxa"/>
              <w:bottom w:w="0" w:type="dxa"/>
              <w:right w:w="115" w:type="dxa"/>
            </w:tcMar>
            <w:vAlign w:val="center"/>
          </w:tcPr>
          <w:p w14:paraId="556AD16A" w14:textId="77777777" w:rsidR="009E0F5B" w:rsidRDefault="00000000">
            <w:pPr>
              <w:spacing w:line="240" w:lineRule="auto"/>
              <w:jc w:val="center"/>
              <w:rPr>
                <w:rFonts w:ascii="Montserrat" w:eastAsia="Montserrat" w:hAnsi="Montserrat" w:cs="Montserrat"/>
              </w:rPr>
            </w:pPr>
            <w:proofErr w:type="spellStart"/>
            <w:r>
              <w:rPr>
                <w:rFonts w:ascii="Montserrat" w:eastAsia="Montserrat" w:hAnsi="Montserrat" w:cs="Montserrat"/>
              </w:rPr>
              <w:t>Perissia</w:t>
            </w:r>
            <w:proofErr w:type="spellEnd"/>
            <w:r>
              <w:rPr>
                <w:rFonts w:ascii="Montserrat" w:eastAsia="Montserrat" w:hAnsi="Montserrat" w:cs="Montserrat"/>
              </w:rPr>
              <w:t xml:space="preserve"> ó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F0B7BB"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384EE6D8" w14:textId="77777777">
        <w:trPr>
          <w:trHeight w:val="418"/>
          <w:jc w:val="center"/>
        </w:trPr>
        <w:tc>
          <w:tcPr>
            <w:tcW w:w="325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006A3E9"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PAMUKKALE</w:t>
            </w:r>
          </w:p>
        </w:tc>
        <w:tc>
          <w:tcPr>
            <w:tcW w:w="4819" w:type="dxa"/>
            <w:tcBorders>
              <w:top w:val="single" w:sz="4" w:space="0" w:color="8614B4"/>
              <w:left w:val="single" w:sz="4" w:space="0" w:color="8614B4"/>
              <w:bottom w:val="single" w:sz="4" w:space="0" w:color="8614B4"/>
              <w:right w:val="single" w:sz="4" w:space="0" w:color="000000"/>
            </w:tcBorders>
            <w:shd w:val="clear" w:color="auto" w:fill="D7DB2D"/>
            <w:tcMar>
              <w:top w:w="0" w:type="dxa"/>
              <w:left w:w="115" w:type="dxa"/>
              <w:bottom w:w="0" w:type="dxa"/>
              <w:right w:w="115" w:type="dxa"/>
            </w:tcMar>
            <w:vAlign w:val="center"/>
          </w:tcPr>
          <w:p w14:paraId="09CAF904" w14:textId="77777777" w:rsidR="009E0F5B" w:rsidRDefault="00000000">
            <w:pPr>
              <w:spacing w:line="240" w:lineRule="auto"/>
              <w:jc w:val="center"/>
              <w:rPr>
                <w:rFonts w:ascii="Montserrat" w:eastAsia="Montserrat" w:hAnsi="Montserrat" w:cs="Montserrat"/>
              </w:rPr>
            </w:pPr>
            <w:proofErr w:type="spellStart"/>
            <w:r>
              <w:rPr>
                <w:rFonts w:ascii="Montserrat" w:eastAsia="Montserrat" w:hAnsi="Montserrat" w:cs="Montserrat"/>
              </w:rPr>
              <w:t>Adem</w:t>
            </w:r>
            <w:proofErr w:type="spellEnd"/>
            <w:r>
              <w:rPr>
                <w:rFonts w:ascii="Montserrat" w:eastAsia="Montserrat" w:hAnsi="Montserrat" w:cs="Montserrat"/>
              </w:rPr>
              <w:t xml:space="preserve"> Pira ó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FB9FC"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26B99242" w14:textId="77777777">
        <w:trPr>
          <w:trHeight w:val="474"/>
          <w:jc w:val="center"/>
        </w:trPr>
        <w:tc>
          <w:tcPr>
            <w:tcW w:w="32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5FAAE55"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ESMIRNA</w:t>
            </w:r>
          </w:p>
        </w:tc>
        <w:tc>
          <w:tcPr>
            <w:tcW w:w="4819" w:type="dxa"/>
            <w:tcBorders>
              <w:top w:val="single" w:sz="4" w:space="0" w:color="8614B4"/>
              <w:left w:val="single" w:sz="4" w:space="0" w:color="8614B4"/>
              <w:bottom w:val="single" w:sz="4" w:space="0" w:color="8614B4"/>
              <w:right w:val="single" w:sz="4" w:space="0" w:color="000000"/>
            </w:tcBorders>
            <w:tcMar>
              <w:top w:w="0" w:type="dxa"/>
              <w:left w:w="115" w:type="dxa"/>
              <w:bottom w:w="0" w:type="dxa"/>
              <w:right w:w="115" w:type="dxa"/>
            </w:tcMar>
            <w:vAlign w:val="center"/>
          </w:tcPr>
          <w:p w14:paraId="3CFEBFC1" w14:textId="77777777" w:rsidR="009E0F5B" w:rsidRDefault="00000000">
            <w:pPr>
              <w:spacing w:line="240" w:lineRule="auto"/>
              <w:jc w:val="center"/>
              <w:rPr>
                <w:rFonts w:ascii="Montserrat" w:eastAsia="Montserrat" w:hAnsi="Montserrat" w:cs="Montserrat"/>
              </w:rPr>
            </w:pPr>
            <w:r>
              <w:rPr>
                <w:rFonts w:ascii="Montserrat" w:eastAsia="Montserrat" w:hAnsi="Montserrat" w:cs="Montserrat"/>
              </w:rPr>
              <w:t>Blanca ó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0F36E4"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759CAB7E" w14:textId="77777777">
        <w:trPr>
          <w:trHeight w:val="434"/>
          <w:jc w:val="center"/>
        </w:trPr>
        <w:tc>
          <w:tcPr>
            <w:tcW w:w="325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82CC81E"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EL CAIRO</w:t>
            </w:r>
          </w:p>
        </w:tc>
        <w:tc>
          <w:tcPr>
            <w:tcW w:w="4819" w:type="dxa"/>
            <w:tcBorders>
              <w:top w:val="single" w:sz="4" w:space="0" w:color="8614B4"/>
              <w:left w:val="single" w:sz="4" w:space="0" w:color="8614B4"/>
              <w:bottom w:val="single" w:sz="4" w:space="0" w:color="8614B4"/>
              <w:right w:val="single" w:sz="4" w:space="0" w:color="000000"/>
            </w:tcBorders>
            <w:shd w:val="clear" w:color="auto" w:fill="D7DB2D"/>
            <w:tcMar>
              <w:top w:w="0" w:type="dxa"/>
              <w:left w:w="115" w:type="dxa"/>
              <w:bottom w:w="0" w:type="dxa"/>
              <w:right w:w="115" w:type="dxa"/>
            </w:tcMar>
            <w:vAlign w:val="center"/>
          </w:tcPr>
          <w:p w14:paraId="2905EE15" w14:textId="77777777" w:rsidR="009E0F5B" w:rsidRDefault="00000000">
            <w:pPr>
              <w:spacing w:line="240" w:lineRule="auto"/>
              <w:jc w:val="center"/>
              <w:rPr>
                <w:rFonts w:ascii="Montserrat" w:eastAsia="Montserrat" w:hAnsi="Montserrat" w:cs="Montserrat"/>
              </w:rPr>
            </w:pPr>
            <w:proofErr w:type="spellStart"/>
            <w:r>
              <w:rPr>
                <w:rFonts w:ascii="Montserrat" w:eastAsia="Montserrat" w:hAnsi="Montserrat" w:cs="Montserrat"/>
              </w:rPr>
              <w:t>Triumph</w:t>
            </w:r>
            <w:proofErr w:type="spellEnd"/>
            <w:r>
              <w:rPr>
                <w:rFonts w:ascii="Montserrat" w:eastAsia="Montserrat" w:hAnsi="Montserrat" w:cs="Montserrat"/>
              </w:rPr>
              <w:t xml:space="preserve"> Plaza o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8B6488"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4*</w:t>
            </w:r>
          </w:p>
        </w:tc>
      </w:tr>
      <w:tr w:rsidR="009E0F5B" w14:paraId="434B2E22" w14:textId="77777777">
        <w:trPr>
          <w:trHeight w:val="413"/>
          <w:jc w:val="center"/>
        </w:trPr>
        <w:tc>
          <w:tcPr>
            <w:tcW w:w="325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166BE4CE"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CRUCERO POR EL NILO</w:t>
            </w:r>
          </w:p>
        </w:tc>
        <w:tc>
          <w:tcPr>
            <w:tcW w:w="4819" w:type="dxa"/>
            <w:tcBorders>
              <w:top w:val="single" w:sz="4" w:space="0" w:color="8614B4"/>
              <w:left w:val="single" w:sz="4" w:space="0" w:color="8614B4"/>
              <w:bottom w:val="single" w:sz="4" w:space="0" w:color="8614B4"/>
              <w:right w:val="single" w:sz="4" w:space="0" w:color="000000"/>
            </w:tcBorders>
            <w:shd w:val="clear" w:color="auto" w:fill="D7DB2D"/>
            <w:tcMar>
              <w:top w:w="0" w:type="dxa"/>
              <w:left w:w="115" w:type="dxa"/>
              <w:bottom w:w="0" w:type="dxa"/>
              <w:right w:w="115" w:type="dxa"/>
            </w:tcMar>
            <w:vAlign w:val="center"/>
          </w:tcPr>
          <w:p w14:paraId="44357932" w14:textId="77777777" w:rsidR="009E0F5B" w:rsidRDefault="00000000">
            <w:pPr>
              <w:spacing w:line="240" w:lineRule="auto"/>
              <w:jc w:val="center"/>
              <w:rPr>
                <w:rFonts w:ascii="Montserrat" w:eastAsia="Montserrat" w:hAnsi="Montserrat" w:cs="Montserrat"/>
              </w:rPr>
            </w:pPr>
            <w:proofErr w:type="spellStart"/>
            <w:r>
              <w:rPr>
                <w:rFonts w:ascii="Montserrat" w:eastAsia="Montserrat" w:hAnsi="Montserrat" w:cs="Montserrat"/>
              </w:rPr>
              <w:t>Semiramis</w:t>
            </w:r>
            <w:proofErr w:type="spellEnd"/>
            <w:r>
              <w:rPr>
                <w:rFonts w:ascii="Montserrat" w:eastAsia="Montserrat" w:hAnsi="Montserrat" w:cs="Montserrat"/>
              </w:rPr>
              <w:t xml:space="preserve"> III o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73C25"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5*</w:t>
            </w:r>
          </w:p>
        </w:tc>
      </w:tr>
      <w:tr w:rsidR="009E0F5B" w14:paraId="48282CFB" w14:textId="77777777">
        <w:trPr>
          <w:trHeight w:val="419"/>
          <w:jc w:val="center"/>
        </w:trPr>
        <w:tc>
          <w:tcPr>
            <w:tcW w:w="325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635AE43" w14:textId="77777777" w:rsidR="009E0F5B" w:rsidRDefault="00000000">
            <w:pPr>
              <w:spacing w:line="240" w:lineRule="auto"/>
              <w:jc w:val="center"/>
              <w:rPr>
                <w:rFonts w:ascii="Montserrat" w:eastAsia="Montserrat" w:hAnsi="Montserrat" w:cs="Montserrat"/>
                <w:b/>
              </w:rPr>
            </w:pPr>
            <w:r>
              <w:rPr>
                <w:rFonts w:ascii="Montserrat" w:eastAsia="Montserrat" w:hAnsi="Montserrat" w:cs="Montserrat"/>
                <w:b/>
              </w:rPr>
              <w:t>EL CAIRO</w:t>
            </w:r>
          </w:p>
        </w:tc>
        <w:tc>
          <w:tcPr>
            <w:tcW w:w="4819" w:type="dxa"/>
            <w:tcBorders>
              <w:top w:val="single" w:sz="4" w:space="0" w:color="8614B4"/>
              <w:left w:val="single" w:sz="4" w:space="0" w:color="8614B4"/>
              <w:bottom w:val="single" w:sz="4" w:space="0" w:color="8614B4"/>
              <w:right w:val="single" w:sz="4" w:space="0" w:color="000000"/>
            </w:tcBorders>
            <w:shd w:val="clear" w:color="auto" w:fill="D7DB2D"/>
            <w:tcMar>
              <w:top w:w="0" w:type="dxa"/>
              <w:left w:w="115" w:type="dxa"/>
              <w:bottom w:w="0" w:type="dxa"/>
              <w:right w:w="115" w:type="dxa"/>
            </w:tcMar>
            <w:vAlign w:val="center"/>
          </w:tcPr>
          <w:p w14:paraId="446B06FF" w14:textId="77777777" w:rsidR="009E0F5B" w:rsidRDefault="00000000">
            <w:pPr>
              <w:spacing w:line="240" w:lineRule="auto"/>
              <w:jc w:val="center"/>
              <w:rPr>
                <w:rFonts w:ascii="Montserrat" w:eastAsia="Montserrat" w:hAnsi="Montserrat" w:cs="Montserrat"/>
              </w:rPr>
            </w:pPr>
            <w:proofErr w:type="spellStart"/>
            <w:r>
              <w:rPr>
                <w:rFonts w:ascii="Montserrat" w:eastAsia="Montserrat" w:hAnsi="Montserrat" w:cs="Montserrat"/>
              </w:rPr>
              <w:t>Barcelo</w:t>
            </w:r>
            <w:proofErr w:type="spellEnd"/>
            <w:r>
              <w:rPr>
                <w:rFonts w:ascii="Montserrat" w:eastAsia="Montserrat" w:hAnsi="Montserrat" w:cs="Montserrat"/>
              </w:rPr>
              <w:t xml:space="preserve"> </w:t>
            </w:r>
            <w:proofErr w:type="spellStart"/>
            <w:r>
              <w:rPr>
                <w:rFonts w:ascii="Montserrat" w:eastAsia="Montserrat" w:hAnsi="Montserrat" w:cs="Montserrat"/>
              </w:rPr>
              <w:t>Pyramids</w:t>
            </w:r>
            <w:proofErr w:type="spellEnd"/>
            <w:r>
              <w:rPr>
                <w:rFonts w:ascii="Montserrat" w:eastAsia="Montserrat" w:hAnsi="Montserrat" w:cs="Montserrat"/>
              </w:rPr>
              <w:t xml:space="preserve"> o Similar</w:t>
            </w:r>
          </w:p>
        </w:tc>
        <w:tc>
          <w:tcPr>
            <w:tcW w:w="2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F8497D" w14:textId="77777777" w:rsidR="009E0F5B" w:rsidRDefault="00000000">
            <w:pPr>
              <w:spacing w:line="240" w:lineRule="auto"/>
              <w:jc w:val="center"/>
              <w:rPr>
                <w:rFonts w:ascii="Montserrat" w:eastAsia="Montserrat" w:hAnsi="Montserrat" w:cs="Montserrat"/>
                <w:color w:val="000000"/>
              </w:rPr>
            </w:pPr>
            <w:r>
              <w:rPr>
                <w:rFonts w:ascii="Montserrat" w:eastAsia="Montserrat" w:hAnsi="Montserrat" w:cs="Montserrat"/>
                <w:color w:val="000000"/>
              </w:rPr>
              <w:t>4*</w:t>
            </w:r>
          </w:p>
        </w:tc>
      </w:tr>
    </w:tbl>
    <w:p w14:paraId="48527A97" w14:textId="77777777" w:rsidR="009E0F5B" w:rsidRDefault="009E0F5B">
      <w:pPr>
        <w:shd w:val="clear" w:color="auto" w:fill="FFFFFF"/>
        <w:spacing w:line="240" w:lineRule="auto"/>
        <w:jc w:val="both"/>
        <w:rPr>
          <w:rFonts w:ascii="Montserrat" w:eastAsia="Montserrat" w:hAnsi="Montserrat" w:cs="Montserrat"/>
          <w:b/>
          <w:color w:val="FF0000"/>
          <w:sz w:val="16"/>
          <w:szCs w:val="16"/>
        </w:rPr>
      </w:pPr>
    </w:p>
    <w:p w14:paraId="1F35D1CB" w14:textId="77777777" w:rsidR="009E0F5B" w:rsidRDefault="009E0F5B">
      <w:pPr>
        <w:shd w:val="clear" w:color="auto" w:fill="FFFFFF"/>
        <w:spacing w:line="240" w:lineRule="auto"/>
        <w:jc w:val="both"/>
        <w:rPr>
          <w:rFonts w:ascii="Montserrat" w:eastAsia="Montserrat" w:hAnsi="Montserrat" w:cs="Montserrat"/>
          <w:sz w:val="16"/>
          <w:szCs w:val="16"/>
        </w:rPr>
      </w:pPr>
    </w:p>
    <w:p w14:paraId="6EBE118A" w14:textId="77777777" w:rsidR="009E0F5B" w:rsidRDefault="009E0F5B">
      <w:pPr>
        <w:spacing w:line="240" w:lineRule="auto"/>
        <w:rPr>
          <w:rFonts w:ascii="Montserrat" w:eastAsia="Montserrat" w:hAnsi="Montserrat" w:cs="Montserrat"/>
          <w:b/>
          <w:color w:val="000000"/>
          <w:sz w:val="20"/>
          <w:szCs w:val="20"/>
        </w:rPr>
      </w:pPr>
    </w:p>
    <w:p w14:paraId="0CB3CF33" w14:textId="77777777" w:rsidR="009E0F5B" w:rsidRDefault="009E0F5B">
      <w:pPr>
        <w:spacing w:line="240" w:lineRule="auto"/>
        <w:rPr>
          <w:rFonts w:ascii="Montserrat" w:eastAsia="Montserrat" w:hAnsi="Montserrat" w:cs="Montserrat"/>
          <w:b/>
          <w:color w:val="000000"/>
          <w:sz w:val="20"/>
          <w:szCs w:val="20"/>
        </w:rPr>
      </w:pPr>
    </w:p>
    <w:p w14:paraId="692098F0" w14:textId="77777777" w:rsidR="009E0F5B" w:rsidRDefault="009E0F5B">
      <w:pPr>
        <w:spacing w:line="240" w:lineRule="auto"/>
        <w:rPr>
          <w:rFonts w:ascii="Montserrat" w:eastAsia="Montserrat" w:hAnsi="Montserrat" w:cs="Montserrat"/>
          <w:b/>
          <w:color w:val="000000"/>
          <w:sz w:val="20"/>
          <w:szCs w:val="20"/>
        </w:rPr>
      </w:pPr>
    </w:p>
    <w:p w14:paraId="22981EFC" w14:textId="77777777" w:rsidR="009E0F5B" w:rsidRDefault="009E0F5B">
      <w:pPr>
        <w:spacing w:line="240" w:lineRule="auto"/>
        <w:rPr>
          <w:rFonts w:ascii="Montserrat" w:eastAsia="Montserrat" w:hAnsi="Montserrat" w:cs="Montserrat"/>
          <w:b/>
          <w:color w:val="000000"/>
          <w:sz w:val="20"/>
          <w:szCs w:val="20"/>
        </w:rPr>
      </w:pPr>
    </w:p>
    <w:p w14:paraId="40E95D53" w14:textId="77777777" w:rsidR="009E0F5B" w:rsidRDefault="009E0F5B">
      <w:pPr>
        <w:spacing w:line="240" w:lineRule="auto"/>
        <w:rPr>
          <w:rFonts w:ascii="Montserrat" w:eastAsia="Montserrat" w:hAnsi="Montserrat" w:cs="Montserrat"/>
          <w:b/>
          <w:color w:val="000000"/>
          <w:sz w:val="20"/>
          <w:szCs w:val="20"/>
        </w:rPr>
      </w:pPr>
    </w:p>
    <w:p w14:paraId="53AE0055" w14:textId="77777777" w:rsidR="009E0F5B" w:rsidRDefault="009E0F5B">
      <w:pPr>
        <w:spacing w:line="240" w:lineRule="auto"/>
        <w:rPr>
          <w:rFonts w:ascii="Montserrat" w:eastAsia="Montserrat" w:hAnsi="Montserrat" w:cs="Montserrat"/>
          <w:b/>
          <w:color w:val="000000"/>
          <w:sz w:val="20"/>
          <w:szCs w:val="20"/>
        </w:rPr>
      </w:pPr>
    </w:p>
    <w:p w14:paraId="554FAC25" w14:textId="77777777" w:rsidR="009E0F5B" w:rsidRDefault="009E0F5B">
      <w:pPr>
        <w:spacing w:line="240" w:lineRule="auto"/>
        <w:rPr>
          <w:rFonts w:ascii="Montserrat" w:eastAsia="Montserrat" w:hAnsi="Montserrat" w:cs="Montserrat"/>
          <w:b/>
          <w:color w:val="000000"/>
          <w:sz w:val="20"/>
          <w:szCs w:val="20"/>
        </w:rPr>
      </w:pPr>
    </w:p>
    <w:p w14:paraId="6C8BFD87" w14:textId="77777777" w:rsidR="009E0F5B" w:rsidRDefault="009E0F5B">
      <w:pPr>
        <w:spacing w:line="240" w:lineRule="auto"/>
        <w:rPr>
          <w:rFonts w:ascii="Montserrat" w:eastAsia="Montserrat" w:hAnsi="Montserrat" w:cs="Montserrat"/>
          <w:b/>
          <w:color w:val="000000"/>
          <w:sz w:val="20"/>
          <w:szCs w:val="20"/>
        </w:rPr>
      </w:pPr>
    </w:p>
    <w:p w14:paraId="518A0812" w14:textId="77777777" w:rsidR="009E0F5B" w:rsidRDefault="00000000">
      <w:pPr>
        <w:spacing w:line="240" w:lineRule="auto"/>
        <w:rPr>
          <w:rFonts w:ascii="Montserrat" w:eastAsia="Montserrat" w:hAnsi="Montserrat" w:cs="Montserrat"/>
          <w:b/>
        </w:rPr>
      </w:pPr>
      <w:r>
        <w:rPr>
          <w:rFonts w:ascii="Montserrat" w:eastAsia="Montserrat" w:hAnsi="Montserrat" w:cs="Montserrat"/>
          <w:b/>
          <w:color w:val="000000"/>
          <w:sz w:val="20"/>
          <w:szCs w:val="20"/>
        </w:rPr>
        <w:t>CONDICIONES DE ANTICIPO, PAGOS PARCIALES Y TOTAL PARA LA CONTRATACIÓN DE SERVICIOS:</w:t>
      </w:r>
    </w:p>
    <w:p w14:paraId="37648743"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26A5DE52" w14:textId="77777777" w:rsidR="009E0F5B" w:rsidRDefault="009E0F5B">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444EC67B"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150 días o más de anticipación a la fecha de salida:</w:t>
      </w:r>
    </w:p>
    <w:p w14:paraId="1D213C98" w14:textId="77777777" w:rsidR="009E0F5B"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1F1E59E1" w14:textId="77777777" w:rsidR="009E0F5B"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1,200 debiendo ser pagados en firme con 120 días anteriores a la fecha de salida.</w:t>
      </w:r>
    </w:p>
    <w:p w14:paraId="6A6ACB3A" w14:textId="77777777" w:rsidR="009E0F5B"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49 días anteriores a la fecha de salida.</w:t>
      </w:r>
    </w:p>
    <w:p w14:paraId="1E035CA5"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120 y 90 de anticipación a la salida:</w:t>
      </w:r>
    </w:p>
    <w:p w14:paraId="0205E0FD" w14:textId="77777777" w:rsidR="009E0F5B"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1,600 para garantizar la tarifa aérea</w:t>
      </w:r>
    </w:p>
    <w:p w14:paraId="3695027B" w14:textId="77777777" w:rsidR="009E0F5B"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49 días anteriores a la fecha de salida.</w:t>
      </w:r>
    </w:p>
    <w:p w14:paraId="0D8D07D9"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7672CE2B" w14:textId="77777777" w:rsidR="009E0F5B" w:rsidRDefault="00000000">
      <w:pPr>
        <w:pBdr>
          <w:top w:val="nil"/>
          <w:left w:val="nil"/>
          <w:bottom w:val="nil"/>
          <w:right w:val="nil"/>
          <w:between w:val="nil"/>
        </w:pBdr>
        <w:spacing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2D5C4C9F" w14:textId="77777777" w:rsidR="009E0F5B" w:rsidRDefault="009E0F5B">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48F4331F" w14:textId="77777777" w:rsidR="009E0F5B" w:rsidRDefault="00000000">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0"/>
          <w:szCs w:val="20"/>
        </w:rPr>
        <w:t>POLÍTICAS DE CANCELACIÓN DE SERVICIOS</w:t>
      </w:r>
    </w:p>
    <w:p w14:paraId="5B5A116A"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295AF197" w14:textId="77777777" w:rsidR="009E0F5B" w:rsidRDefault="009E0F5B">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0F2FEC8"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2524F8BA"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1666C8A5"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002C29F4"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3952181C"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1D73B2EE"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7AA424A2" w14:textId="77777777" w:rsidR="009E0F5B" w:rsidRDefault="009E0F5B">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061E4255" w14:textId="77777777" w:rsidR="009E0F5B" w:rsidRDefault="00000000">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sectPr w:rsidR="009E0F5B">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97FB" w14:textId="77777777" w:rsidR="00221A6B" w:rsidRDefault="00221A6B">
      <w:pPr>
        <w:spacing w:line="240" w:lineRule="auto"/>
      </w:pPr>
      <w:r>
        <w:separator/>
      </w:r>
    </w:p>
  </w:endnote>
  <w:endnote w:type="continuationSeparator" w:id="0">
    <w:p w14:paraId="6F80937E" w14:textId="77777777" w:rsidR="00221A6B" w:rsidRDefault="0022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6763" w14:textId="77777777" w:rsidR="009E0F5B" w:rsidRDefault="0000000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9264" behindDoc="0" locked="0" layoutInCell="1" hidden="0" allowOverlap="1" wp14:anchorId="0539C324" wp14:editId="13FFF540">
          <wp:simplePos x="0" y="0"/>
          <wp:positionH relativeFrom="column">
            <wp:posOffset>541020</wp:posOffset>
          </wp:positionH>
          <wp:positionV relativeFrom="paragraph">
            <wp:posOffset>-91439</wp:posOffset>
          </wp:positionV>
          <wp:extent cx="5146431" cy="650962"/>
          <wp:effectExtent l="0" t="0" r="0" b="0"/>
          <wp:wrapNone/>
          <wp:docPr id="1244215519"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
                  <a:srcRect/>
                  <a:stretch>
                    <a:fillRect/>
                  </a:stretch>
                </pic:blipFill>
                <pic:spPr>
                  <a:xfrm>
                    <a:off x="0" y="0"/>
                    <a:ext cx="5146431" cy="6509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B9B8" w14:textId="77777777" w:rsidR="00221A6B" w:rsidRDefault="00221A6B">
      <w:pPr>
        <w:spacing w:line="240" w:lineRule="auto"/>
      </w:pPr>
      <w:r>
        <w:separator/>
      </w:r>
    </w:p>
  </w:footnote>
  <w:footnote w:type="continuationSeparator" w:id="0">
    <w:p w14:paraId="2910209E" w14:textId="77777777" w:rsidR="00221A6B" w:rsidRDefault="00221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6B6C" w14:textId="028F60E2" w:rsidR="009E0F5B" w:rsidRDefault="00825B7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1312" behindDoc="0" locked="0" layoutInCell="1" allowOverlap="1" wp14:anchorId="518476E5" wp14:editId="072B302A">
              <wp:simplePos x="0" y="0"/>
              <wp:positionH relativeFrom="page">
                <wp:align>right</wp:align>
              </wp:positionH>
              <wp:positionV relativeFrom="paragraph">
                <wp:posOffset>-448310</wp:posOffset>
              </wp:positionV>
              <wp:extent cx="933450" cy="361950"/>
              <wp:effectExtent l="0" t="0" r="0" b="0"/>
              <wp:wrapNone/>
              <wp:docPr id="1887904850" name="Cuadro de texto 1"/>
              <wp:cNvGraphicFramePr/>
              <a:graphic xmlns:a="http://schemas.openxmlformats.org/drawingml/2006/main">
                <a:graphicData uri="http://schemas.microsoft.com/office/word/2010/wordprocessingShape">
                  <wps:wsp>
                    <wps:cNvSpPr txBox="1"/>
                    <wps:spPr>
                      <a:xfrm>
                        <a:off x="0" y="0"/>
                        <a:ext cx="933450" cy="361950"/>
                      </a:xfrm>
                      <a:prstGeom prst="rect">
                        <a:avLst/>
                      </a:prstGeom>
                      <a:solidFill>
                        <a:schemeClr val="lt1"/>
                      </a:solidFill>
                      <a:ln w="6350">
                        <a:noFill/>
                      </a:ln>
                    </wps:spPr>
                    <wps:txbx>
                      <w:txbxContent>
                        <w:p w14:paraId="36BC02DA" w14:textId="174F8622" w:rsidR="00825B76" w:rsidRPr="00B84835" w:rsidRDefault="00825B76" w:rsidP="00825B76">
                          <w:pPr>
                            <w:rPr>
                              <w:color w:val="00B050"/>
                              <w:sz w:val="24"/>
                              <w:szCs w:val="24"/>
                              <w:lang w:val="es-MX"/>
                            </w:rPr>
                          </w:pPr>
                          <w:r w:rsidRPr="00B84835">
                            <w:rPr>
                              <w:color w:val="00B050"/>
                              <w:sz w:val="24"/>
                              <w:szCs w:val="24"/>
                              <w:lang w:val="es-MX"/>
                            </w:rPr>
                            <w:t>VV 300</w:t>
                          </w:r>
                          <w:r>
                            <w:rPr>
                              <w:color w:val="00B050"/>
                              <w:sz w:val="24"/>
                              <w:szCs w:val="24"/>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8476E5" id="_x0000_t202" coordsize="21600,21600" o:spt="202" path="m,l,21600r21600,l21600,xe">
              <v:stroke joinstyle="miter"/>
              <v:path gradientshapeok="t" o:connecttype="rect"/>
            </v:shapetype>
            <v:shape id="Cuadro de texto 1" o:spid="_x0000_s1026" type="#_x0000_t202" style="position:absolute;margin-left:22.3pt;margin-top:-35.3pt;width:73.5pt;height:2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" fillcolor="white [3201]" stroked="f" strokeweight=".5pt">
              <v:textbox>
                <w:txbxContent>
                  <w:p w14:paraId="36BC02DA" w14:textId="174F8622" w:rsidR="00825B76" w:rsidRPr="00B84835" w:rsidRDefault="00825B76" w:rsidP="00825B76">
                    <w:pPr>
                      <w:rPr>
                        <w:color w:val="00B050"/>
                        <w:sz w:val="24"/>
                        <w:szCs w:val="24"/>
                        <w:lang w:val="es-MX"/>
                      </w:rPr>
                    </w:pPr>
                    <w:r w:rsidRPr="00B84835">
                      <w:rPr>
                        <w:color w:val="00B050"/>
                        <w:sz w:val="24"/>
                        <w:szCs w:val="24"/>
                        <w:lang w:val="es-MX"/>
                      </w:rPr>
                      <w:t>VV 300</w:t>
                    </w:r>
                    <w:r>
                      <w:rPr>
                        <w:color w:val="00B050"/>
                        <w:sz w:val="24"/>
                        <w:szCs w:val="24"/>
                        <w:lang w:val="es-MX"/>
                      </w:rPr>
                      <w:t>2</w:t>
                    </w:r>
                  </w:p>
                </w:txbxContent>
              </v:textbox>
              <w10:wrap anchorx="page"/>
            </v:shape>
          </w:pict>
        </mc:Fallback>
      </mc:AlternateContent>
    </w:r>
    <w:r>
      <w:rPr>
        <w:noProof/>
      </w:rPr>
      <w:drawing>
        <wp:anchor distT="0" distB="0" distL="114300" distR="114300" simplePos="0" relativeHeight="251658240" behindDoc="0" locked="0" layoutInCell="1" hidden="0" allowOverlap="1" wp14:anchorId="4E7F0F5B" wp14:editId="7B7CFE6E">
          <wp:simplePos x="0" y="0"/>
          <wp:positionH relativeFrom="column">
            <wp:posOffset>1661160</wp:posOffset>
          </wp:positionH>
          <wp:positionV relativeFrom="paragraph">
            <wp:posOffset>-404494</wp:posOffset>
          </wp:positionV>
          <wp:extent cx="2905125" cy="729615"/>
          <wp:effectExtent l="0" t="0" r="0" b="0"/>
          <wp:wrapSquare wrapText="bothSides" distT="0" distB="0" distL="114300" distR="114300"/>
          <wp:docPr id="1244215520"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anchor>
      </w:drawing>
    </w:r>
  </w:p>
  <w:p w14:paraId="5D7FFE07" w14:textId="77777777" w:rsidR="009E0F5B" w:rsidRDefault="009E0F5B">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2412CAF" w14:textId="77777777" w:rsidR="009E0F5B" w:rsidRDefault="009E0F5B">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5CA0"/>
    <w:multiLevelType w:val="multilevel"/>
    <w:tmpl w:val="617E8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D33D66"/>
    <w:multiLevelType w:val="multilevel"/>
    <w:tmpl w:val="59CA2E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6A14EDB"/>
    <w:multiLevelType w:val="multilevel"/>
    <w:tmpl w:val="FD52C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02134B"/>
    <w:multiLevelType w:val="multilevel"/>
    <w:tmpl w:val="C14AAC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7C1562"/>
    <w:multiLevelType w:val="multilevel"/>
    <w:tmpl w:val="F9E44D0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0271148">
    <w:abstractNumId w:val="0"/>
  </w:num>
  <w:num w:numId="2" w16cid:durableId="1314288732">
    <w:abstractNumId w:val="2"/>
  </w:num>
  <w:num w:numId="3" w16cid:durableId="1157722355">
    <w:abstractNumId w:val="4"/>
  </w:num>
  <w:num w:numId="4" w16cid:durableId="600724793">
    <w:abstractNumId w:val="3"/>
  </w:num>
  <w:num w:numId="5" w16cid:durableId="177570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5B"/>
    <w:rsid w:val="00221A6B"/>
    <w:rsid w:val="002F6831"/>
    <w:rsid w:val="00303066"/>
    <w:rsid w:val="005C4EBD"/>
    <w:rsid w:val="00825B76"/>
    <w:rsid w:val="00864A78"/>
    <w:rsid w:val="00952EC2"/>
    <w:rsid w:val="009B38AE"/>
    <w:rsid w:val="009E0F5B"/>
    <w:rsid w:val="00C90B4E"/>
    <w:rsid w:val="00F33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CE90F"/>
  <w15:docId w15:val="{0B5F0E5A-CB08-4909-A0C0-0F2090D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942C9B"/>
  </w:style>
  <w:style w:type="table" w:styleId="Tablaconcuadrcula">
    <w:name w:val="Table Grid"/>
    <w:basedOn w:val="Tablanormal"/>
    <w:uiPriority w:val="59"/>
    <w:rsid w:val="00942C9B"/>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942C9B"/>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4-nfasis6">
    <w:name w:val="Grid Table 4 Accent 6"/>
    <w:basedOn w:val="Tablanormal"/>
    <w:uiPriority w:val="49"/>
    <w:rsid w:val="0083399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isa.gov.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7gqEapqlHdeDLXov5zTc2gFvw==">CgMxLjAyCWguMzBqMHpsbDIIaC5namRneHMyCWguMWZvYjl0ZTIJaC4zem55c2g3MgloLjJldDkycDAyCGgudHlqY3d0MgloLjNkeTZ2a20yCWguMXQzaDVzZjIJaC40ZDM0b2c4OAByITFGejBEZjY3VFBocW83TGFjcVVJS2s0b3Fmdi1NM24zRg==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2766</Words>
  <Characters>15217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VENTAS VV</cp:lastModifiedBy>
  <cp:revision>2</cp:revision>
  <dcterms:created xsi:type="dcterms:W3CDTF">2024-12-13T17:46:00Z</dcterms:created>
  <dcterms:modified xsi:type="dcterms:W3CDTF">2024-12-13T17:46:00Z</dcterms:modified>
</cp:coreProperties>
</file>