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1AE39D77" w:rsidR="00D85186" w:rsidRPr="003A0770" w:rsidRDefault="00367801">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SUPREMO </w:t>
      </w:r>
      <w:r w:rsidRPr="003A0770">
        <w:rPr>
          <w:rFonts w:ascii="Montserrat" w:eastAsia="Montserrat Medium" w:hAnsi="Montserrat" w:cs="Montserrat Medium"/>
          <w:b/>
          <w:color w:val="000000"/>
          <w:sz w:val="28"/>
          <w:szCs w:val="28"/>
        </w:rPr>
        <w:t>DE C</w:t>
      </w:r>
      <w:r w:rsidR="00AE2AE2" w:rsidRPr="003A0770">
        <w:rPr>
          <w:rFonts w:ascii="Montserrat" w:eastAsia="Montserrat Medium" w:hAnsi="Montserrat" w:cs="Montserrat Medium"/>
          <w:b/>
          <w:color w:val="000000"/>
          <w:sz w:val="28"/>
          <w:szCs w:val="28"/>
        </w:rPr>
        <w:t>Í</w:t>
      </w:r>
      <w:r w:rsidRPr="003A0770">
        <w:rPr>
          <w:rFonts w:ascii="Montserrat" w:eastAsia="Montserrat Medium" w:hAnsi="Montserrat" w:cs="Montserrat Medium"/>
          <w:b/>
          <w:color w:val="000000"/>
          <w:sz w:val="28"/>
          <w:szCs w:val="28"/>
        </w:rPr>
        <w:t>CLADAS</w:t>
      </w:r>
      <w:r w:rsidR="005F1F7A" w:rsidRPr="003A0770">
        <w:rPr>
          <w:rFonts w:ascii="Montserrat" w:eastAsia="Montserrat Medium" w:hAnsi="Montserrat" w:cs="Montserrat Medium"/>
          <w:b/>
          <w:color w:val="000000"/>
          <w:sz w:val="28"/>
          <w:szCs w:val="28"/>
        </w:rPr>
        <w:tab/>
      </w:r>
      <w:r w:rsidR="005F1F7A" w:rsidRPr="003A0770">
        <w:rPr>
          <w:rFonts w:ascii="Montserrat" w:eastAsia="Montserrat Medium" w:hAnsi="Montserrat" w:cs="Montserrat Medium"/>
          <w:b/>
          <w:color w:val="000000"/>
          <w:sz w:val="28"/>
          <w:szCs w:val="28"/>
        </w:rPr>
        <w:tab/>
      </w:r>
      <w:r w:rsidR="00D626FA" w:rsidRPr="003A0770">
        <w:rPr>
          <w:rFonts w:ascii="Montserrat" w:eastAsia="Montserrat Medium" w:hAnsi="Montserrat" w:cs="Montserrat Medium"/>
          <w:b/>
          <w:color w:val="000000"/>
          <w:sz w:val="28"/>
          <w:szCs w:val="28"/>
        </w:rPr>
        <w:tab/>
      </w:r>
      <w:r w:rsidR="00D626FA" w:rsidRPr="003A0770">
        <w:rPr>
          <w:rFonts w:ascii="Montserrat" w:eastAsia="Montserrat Medium" w:hAnsi="Montserrat" w:cs="Montserrat Medium"/>
          <w:b/>
          <w:color w:val="000000"/>
          <w:sz w:val="28"/>
          <w:szCs w:val="28"/>
        </w:rPr>
        <w:tab/>
      </w:r>
      <w:r w:rsidR="003848B9" w:rsidRPr="003A0770">
        <w:rPr>
          <w:rFonts w:ascii="Montserrat" w:eastAsia="Montserrat Medium" w:hAnsi="Montserrat" w:cs="Montserrat Medium"/>
          <w:b/>
          <w:color w:val="000000"/>
          <w:sz w:val="28"/>
          <w:szCs w:val="28"/>
        </w:rPr>
        <w:tab/>
      </w:r>
      <w:r w:rsidR="00AE2AE2" w:rsidRPr="003A0770">
        <w:rPr>
          <w:rFonts w:ascii="Montserrat" w:eastAsia="Montserrat Medium" w:hAnsi="Montserrat" w:cs="Montserrat Medium"/>
          <w:b/>
          <w:color w:val="000000"/>
          <w:sz w:val="28"/>
          <w:szCs w:val="28"/>
        </w:rPr>
        <w:tab/>
      </w:r>
      <w:r w:rsidR="004E09E0" w:rsidRPr="003A0770">
        <w:rPr>
          <w:rFonts w:ascii="Montserrat" w:eastAsia="Montserrat Medium" w:hAnsi="Montserrat" w:cs="Montserrat Medium"/>
          <w:color w:val="000000"/>
          <w:sz w:val="24"/>
          <w:szCs w:val="24"/>
        </w:rPr>
        <w:t>desde</w:t>
      </w:r>
      <w:r w:rsidR="004E09E0" w:rsidRPr="003A0770">
        <w:rPr>
          <w:rFonts w:ascii="Montserrat" w:eastAsia="Montserrat Medium" w:hAnsi="Montserrat" w:cs="Montserrat Medium"/>
          <w:color w:val="000000"/>
          <w:sz w:val="28"/>
          <w:szCs w:val="28"/>
        </w:rPr>
        <w:t>:</w:t>
      </w:r>
      <w:r w:rsidRPr="003A0770">
        <w:rPr>
          <w:rFonts w:ascii="Montserrat" w:eastAsia="Montserrat Medium" w:hAnsi="Montserrat" w:cs="Montserrat Medium"/>
          <w:color w:val="000000"/>
          <w:sz w:val="28"/>
          <w:szCs w:val="28"/>
        </w:rPr>
        <w:t xml:space="preserve"> </w:t>
      </w:r>
      <w:r w:rsidR="004E09E0" w:rsidRPr="003A0770">
        <w:rPr>
          <w:rFonts w:ascii="Montserrat" w:eastAsia="Montserrat Medium" w:hAnsi="Montserrat" w:cs="Montserrat Medium"/>
          <w:b/>
          <w:color w:val="000000"/>
          <w:sz w:val="28"/>
          <w:szCs w:val="28"/>
        </w:rPr>
        <w:t>USD</w:t>
      </w:r>
      <w:r w:rsidR="007849CF" w:rsidRPr="003A0770">
        <w:rPr>
          <w:rFonts w:ascii="Montserrat" w:eastAsia="Montserrat Medium" w:hAnsi="Montserrat" w:cs="Montserrat Medium"/>
          <w:b/>
          <w:color w:val="000000"/>
          <w:sz w:val="28"/>
          <w:szCs w:val="28"/>
        </w:rPr>
        <w:t xml:space="preserve"> </w:t>
      </w:r>
      <w:r w:rsidRPr="003A0770">
        <w:rPr>
          <w:rFonts w:ascii="Montserrat" w:eastAsia="Montserrat Medium" w:hAnsi="Montserrat" w:cs="Montserrat Medium"/>
          <w:b/>
          <w:color w:val="000000"/>
          <w:sz w:val="28"/>
          <w:szCs w:val="28"/>
        </w:rPr>
        <w:t>1,</w:t>
      </w:r>
      <w:r w:rsidR="00AE2AE2" w:rsidRPr="003A0770">
        <w:rPr>
          <w:rFonts w:ascii="Montserrat" w:eastAsia="Montserrat Medium" w:hAnsi="Montserrat" w:cs="Montserrat Medium"/>
          <w:b/>
          <w:color w:val="000000"/>
          <w:sz w:val="28"/>
          <w:szCs w:val="28"/>
        </w:rPr>
        <w:t>875</w:t>
      </w:r>
    </w:p>
    <w:p w14:paraId="650D867B" w14:textId="33BACE8F" w:rsidR="00D85186" w:rsidRPr="003A0770" w:rsidRDefault="004E09E0">
      <w:pPr>
        <w:spacing w:line="240" w:lineRule="auto"/>
        <w:jc w:val="both"/>
        <w:rPr>
          <w:rFonts w:ascii="Montserrat" w:eastAsia="Montserrat Medium" w:hAnsi="Montserrat" w:cs="Montserrat Medium"/>
          <w:b/>
          <w:bCs/>
          <w:color w:val="000000"/>
        </w:rPr>
      </w:pPr>
      <w:r w:rsidRPr="003A0770">
        <w:rPr>
          <w:rFonts w:ascii="Montserrat" w:eastAsia="Montserrat Medium" w:hAnsi="Montserrat" w:cs="Montserrat Medium"/>
          <w:b/>
          <w:bCs/>
          <w:color w:val="000000"/>
        </w:rPr>
        <w:t xml:space="preserve">De </w:t>
      </w:r>
      <w:r w:rsidR="00367801" w:rsidRPr="003A0770">
        <w:rPr>
          <w:rFonts w:ascii="Montserrat" w:eastAsia="Montserrat Medium" w:hAnsi="Montserrat" w:cs="Montserrat Medium"/>
          <w:b/>
          <w:bCs/>
          <w:color w:val="000000"/>
        </w:rPr>
        <w:t>Atenas</w:t>
      </w:r>
      <w:r w:rsidRPr="003A0770">
        <w:rPr>
          <w:rFonts w:ascii="Montserrat" w:eastAsia="Montserrat Medium" w:hAnsi="Montserrat" w:cs="Montserrat Medium"/>
          <w:b/>
          <w:bCs/>
          <w:color w:val="000000"/>
        </w:rPr>
        <w:t xml:space="preserve"> a </w:t>
      </w:r>
      <w:r w:rsidR="00367801" w:rsidRPr="003A0770">
        <w:rPr>
          <w:rFonts w:ascii="Montserrat" w:eastAsia="Montserrat Medium" w:hAnsi="Montserrat" w:cs="Montserrat Medium"/>
          <w:b/>
          <w:bCs/>
          <w:color w:val="000000"/>
        </w:rPr>
        <w:t>Atenas</w:t>
      </w:r>
      <w:r w:rsidR="00367801" w:rsidRPr="003A0770">
        <w:rPr>
          <w:rFonts w:ascii="Montserrat" w:eastAsia="Montserrat Medium" w:hAnsi="Montserrat" w:cs="Montserrat Medium"/>
          <w:b/>
          <w:bCs/>
          <w:color w:val="000000"/>
        </w:rPr>
        <w:tab/>
      </w:r>
      <w:r w:rsidR="00B00758" w:rsidRPr="003A0770">
        <w:rPr>
          <w:rFonts w:ascii="Montserrat" w:eastAsia="Montserrat Medium" w:hAnsi="Montserrat" w:cs="Montserrat Medium"/>
          <w:color w:val="000000"/>
        </w:rPr>
        <w:tab/>
      </w:r>
      <w:r w:rsidR="00B00758" w:rsidRPr="003A0770">
        <w:rPr>
          <w:rFonts w:ascii="Montserrat" w:eastAsia="Montserrat Medium" w:hAnsi="Montserrat" w:cs="Montserrat Medium"/>
          <w:color w:val="000000"/>
        </w:rPr>
        <w:tab/>
      </w:r>
      <w:r w:rsidR="00B00758" w:rsidRPr="003A0770">
        <w:rPr>
          <w:rFonts w:ascii="Montserrat" w:eastAsia="Montserrat Medium" w:hAnsi="Montserrat" w:cs="Montserrat Medium"/>
          <w:color w:val="000000"/>
        </w:rPr>
        <w:tab/>
      </w:r>
      <w:r w:rsidR="00B00758" w:rsidRPr="003A0770">
        <w:rPr>
          <w:rFonts w:ascii="Montserrat" w:eastAsia="Montserrat Medium" w:hAnsi="Montserrat" w:cs="Montserrat Medium"/>
          <w:color w:val="000000"/>
        </w:rPr>
        <w:tab/>
      </w:r>
      <w:r w:rsidR="00B00758" w:rsidRPr="003A0770">
        <w:rPr>
          <w:rFonts w:ascii="Montserrat" w:eastAsia="Montserrat Medium" w:hAnsi="Montserrat" w:cs="Montserrat Medium"/>
          <w:color w:val="000000"/>
        </w:rPr>
        <w:tab/>
      </w:r>
      <w:r w:rsidR="00B00758" w:rsidRPr="003A0770">
        <w:rPr>
          <w:rFonts w:ascii="Montserrat" w:eastAsia="Montserrat Medium" w:hAnsi="Montserrat" w:cs="Montserrat Medium"/>
          <w:color w:val="000000"/>
        </w:rPr>
        <w:tab/>
      </w:r>
      <w:r w:rsidR="00B00758" w:rsidRPr="003A0770">
        <w:rPr>
          <w:rFonts w:ascii="Montserrat" w:eastAsia="Montserrat Medium" w:hAnsi="Montserrat" w:cs="Montserrat Medium"/>
          <w:b/>
          <w:color w:val="000000"/>
          <w:sz w:val="24"/>
          <w:szCs w:val="24"/>
        </w:rPr>
        <w:t>Dbl</w:t>
      </w:r>
      <w:r w:rsidR="00B00758" w:rsidRPr="003A0770">
        <w:rPr>
          <w:rFonts w:ascii="Montserrat" w:eastAsia="Montserrat Medium" w:hAnsi="Montserrat" w:cs="Montserrat Medium"/>
          <w:bCs/>
          <w:color w:val="000000"/>
          <w:sz w:val="24"/>
          <w:szCs w:val="24"/>
        </w:rPr>
        <w:t xml:space="preserve"> por persona</w:t>
      </w:r>
    </w:p>
    <w:p w14:paraId="52ED01D6" w14:textId="36FCF0DC" w:rsidR="00D85186" w:rsidRPr="003A0770" w:rsidRDefault="0075022B">
      <w:pPr>
        <w:spacing w:line="240" w:lineRule="auto"/>
        <w:jc w:val="both"/>
        <w:rPr>
          <w:rFonts w:ascii="Montserrat" w:eastAsia="Montserrat Medium" w:hAnsi="Montserrat" w:cs="Montserrat Medium"/>
          <w:color w:val="000000"/>
        </w:rPr>
      </w:pPr>
      <w:r w:rsidRPr="003A0770">
        <w:rPr>
          <w:rFonts w:ascii="Montserrat" w:eastAsia="Montserrat Medium" w:hAnsi="Montserrat" w:cs="Montserrat Medium"/>
          <w:color w:val="000000"/>
        </w:rPr>
        <w:t>(</w:t>
      </w:r>
      <w:r w:rsidR="00AF05DF" w:rsidRPr="003A0770">
        <w:rPr>
          <w:rFonts w:ascii="Montserrat" w:eastAsia="Montserrat Medium" w:hAnsi="Montserrat" w:cs="Montserrat Medium"/>
          <w:color w:val="000000"/>
        </w:rPr>
        <w:t>10</w:t>
      </w:r>
      <w:r w:rsidR="004E09E0" w:rsidRPr="003A0770">
        <w:rPr>
          <w:rFonts w:ascii="Montserrat" w:eastAsia="Montserrat Medium" w:hAnsi="Montserrat" w:cs="Montserrat Medium"/>
          <w:color w:val="000000"/>
        </w:rPr>
        <w:t xml:space="preserve"> días / </w:t>
      </w:r>
      <w:r w:rsidR="00367801" w:rsidRPr="003A0770">
        <w:rPr>
          <w:rFonts w:ascii="Montserrat" w:eastAsia="Montserrat Medium" w:hAnsi="Montserrat" w:cs="Montserrat Medium"/>
          <w:color w:val="000000"/>
        </w:rPr>
        <w:t>09</w:t>
      </w:r>
      <w:r w:rsidR="004E09E0" w:rsidRPr="003A0770">
        <w:rPr>
          <w:rFonts w:ascii="Montserrat" w:eastAsia="Montserrat Medium" w:hAnsi="Montserrat" w:cs="Montserrat Medium"/>
          <w:color w:val="000000"/>
        </w:rPr>
        <w:t xml:space="preserve"> noches</w:t>
      </w:r>
      <w:r w:rsidR="00CC7021" w:rsidRPr="003A0770">
        <w:rPr>
          <w:rFonts w:ascii="Montserrat" w:eastAsia="Montserrat Medium" w:hAnsi="Montserrat" w:cs="Montserrat Medium"/>
          <w:color w:val="000000"/>
        </w:rPr>
        <w:t>)</w:t>
      </w:r>
    </w:p>
    <w:p w14:paraId="3C01326E" w14:textId="77777777" w:rsidR="005A7FD1" w:rsidRPr="003A0770" w:rsidRDefault="005A7FD1">
      <w:pPr>
        <w:spacing w:line="240" w:lineRule="auto"/>
        <w:jc w:val="both"/>
        <w:rPr>
          <w:rFonts w:ascii="Montserrat" w:eastAsia="Montserrat Medium" w:hAnsi="Montserrat" w:cs="Montserrat Medium"/>
          <w:sz w:val="20"/>
          <w:szCs w:val="20"/>
        </w:rPr>
      </w:pPr>
    </w:p>
    <w:p w14:paraId="7B657F92" w14:textId="291CAD95" w:rsidR="00D85186" w:rsidRPr="003A0770"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Visitando</w:t>
      </w:r>
      <w:r w:rsidR="005F1F7A" w:rsidRPr="003A0770">
        <w:rPr>
          <w:rFonts w:ascii="Montserrat" w:eastAsia="Montserrat Medium" w:hAnsi="Montserrat" w:cs="Montserrat Medium"/>
          <w:b/>
          <w:iCs/>
          <w:color w:val="000000"/>
          <w:sz w:val="20"/>
          <w:szCs w:val="20"/>
        </w:rPr>
        <w:t>:</w:t>
      </w:r>
      <w:r w:rsidR="005F1F7A" w:rsidRPr="003A0770">
        <w:rPr>
          <w:rFonts w:ascii="Montserrat" w:eastAsia="Montserrat Medium" w:hAnsi="Montserrat" w:cs="Montserrat Medium"/>
          <w:iCs/>
          <w:color w:val="000000"/>
          <w:sz w:val="20"/>
          <w:szCs w:val="20"/>
        </w:rPr>
        <w:t xml:space="preserve"> </w:t>
      </w:r>
      <w:r w:rsidR="00367801" w:rsidRPr="003A0770">
        <w:rPr>
          <w:rFonts w:ascii="Montserrat" w:eastAsia="Montserrat Medium" w:hAnsi="Montserrat" w:cs="Montserrat Medium"/>
          <w:iCs/>
          <w:color w:val="000000"/>
          <w:sz w:val="20"/>
          <w:szCs w:val="20"/>
        </w:rPr>
        <w:t>ATENAS – SANTORINI – NAXOS – PAROS – ATENAS</w:t>
      </w:r>
    </w:p>
    <w:p w14:paraId="7A950C90" w14:textId="77777777" w:rsidR="002C206B" w:rsidRPr="003A0770" w:rsidRDefault="002C206B">
      <w:pPr>
        <w:spacing w:line="240" w:lineRule="auto"/>
        <w:rPr>
          <w:rFonts w:ascii="Montserrat" w:eastAsia="Montserrat Medium" w:hAnsi="Montserrat" w:cs="Montserrat Medium"/>
          <w:iCs/>
          <w:sz w:val="20"/>
          <w:szCs w:val="20"/>
        </w:rPr>
      </w:pPr>
    </w:p>
    <w:p w14:paraId="379884E4" w14:textId="1F357B57" w:rsidR="00D85186" w:rsidRPr="003A0770" w:rsidRDefault="004E09E0" w:rsidP="00586047">
      <w:pPr>
        <w:spacing w:line="240" w:lineRule="auto"/>
        <w:rPr>
          <w:rFonts w:ascii="Montserrat" w:eastAsia="Montserrat Medium" w:hAnsi="Montserrat" w:cs="Montserrat Medium"/>
          <w:iCs/>
          <w:color w:val="000000"/>
          <w:sz w:val="20"/>
          <w:szCs w:val="20"/>
        </w:rPr>
      </w:pPr>
      <w:r w:rsidRPr="003A0770">
        <w:rPr>
          <w:rFonts w:ascii="Montserrat" w:eastAsia="Montserrat Medium" w:hAnsi="Montserrat" w:cs="Montserrat Medium"/>
          <w:b/>
          <w:iCs/>
          <w:color w:val="000000"/>
          <w:sz w:val="20"/>
          <w:szCs w:val="20"/>
        </w:rPr>
        <w:t>Salidas:</w:t>
      </w:r>
      <w:r w:rsidR="00586047" w:rsidRPr="003A0770">
        <w:rPr>
          <w:rFonts w:ascii="Montserrat" w:eastAsia="Montserrat Medium" w:hAnsi="Montserrat" w:cs="Montserrat Medium"/>
          <w:b/>
          <w:iCs/>
          <w:color w:val="000000"/>
          <w:sz w:val="20"/>
          <w:szCs w:val="20"/>
        </w:rPr>
        <w:t xml:space="preserve"> </w:t>
      </w:r>
      <w:r w:rsidR="00273019" w:rsidRPr="003A0770">
        <w:rPr>
          <w:rFonts w:ascii="Montserrat" w:eastAsia="Montserrat Medium" w:hAnsi="Montserrat" w:cs="Montserrat Medium"/>
          <w:iCs/>
          <w:color w:val="000000"/>
          <w:sz w:val="20"/>
          <w:szCs w:val="20"/>
        </w:rPr>
        <w:t>d</w:t>
      </w:r>
      <w:r w:rsidR="00367801" w:rsidRPr="003A0770">
        <w:rPr>
          <w:rFonts w:ascii="Montserrat" w:eastAsia="Montserrat Medium" w:hAnsi="Montserrat" w:cs="Montserrat Medium"/>
          <w:iCs/>
          <w:color w:val="000000"/>
          <w:sz w:val="20"/>
          <w:szCs w:val="20"/>
        </w:rPr>
        <w:t>iariamente del 01 de abril al 15 de octubre</w:t>
      </w:r>
    </w:p>
    <w:p w14:paraId="5A200BBC" w14:textId="77777777" w:rsidR="00AE2AE2" w:rsidRPr="003A0770" w:rsidRDefault="00AE2AE2" w:rsidP="00586047">
      <w:pPr>
        <w:spacing w:line="240" w:lineRule="auto"/>
        <w:rPr>
          <w:rFonts w:ascii="Montserrat" w:eastAsia="Montserrat Medium" w:hAnsi="Montserrat" w:cs="Montserrat Medium"/>
          <w:iCs/>
          <w:color w:val="000000"/>
          <w:sz w:val="20"/>
          <w:szCs w:val="20"/>
        </w:rPr>
      </w:pPr>
    </w:p>
    <w:p w14:paraId="5372232C" w14:textId="5DDE0C0C" w:rsidR="00BA2A45" w:rsidRPr="003A0770" w:rsidRDefault="00AE2AE2" w:rsidP="00BA2A45">
      <w:pPr>
        <w:spacing w:line="240" w:lineRule="auto"/>
        <w:jc w:val="both"/>
        <w:rPr>
          <w:rFonts w:ascii="Montserrat" w:eastAsia="Montserrat Medium" w:hAnsi="Montserrat" w:cs="Montserrat Medium"/>
          <w:b/>
          <w:bCs/>
          <w:i/>
          <w:color w:val="000000"/>
          <w:sz w:val="20"/>
          <w:szCs w:val="20"/>
        </w:rPr>
      </w:pPr>
      <w:r w:rsidRPr="003A0770">
        <w:rPr>
          <w:rFonts w:ascii="Montserrat" w:eastAsia="Montserrat Medium" w:hAnsi="Montserrat" w:cs="Montserrat Medium"/>
          <w:b/>
          <w:bCs/>
          <w:i/>
          <w:color w:val="000000"/>
          <w:sz w:val="20"/>
          <w:szCs w:val="20"/>
        </w:rPr>
        <w:t>ITINERARIO SUJETO A CAMBIOS</w:t>
      </w:r>
    </w:p>
    <w:p w14:paraId="5C67517B" w14:textId="77777777" w:rsidR="00D85186" w:rsidRPr="003A0770" w:rsidRDefault="00D85186" w:rsidP="00FA68E5">
      <w:pPr>
        <w:spacing w:line="240" w:lineRule="auto"/>
        <w:jc w:val="both"/>
        <w:rPr>
          <w:rFonts w:ascii="Montserrat" w:eastAsia="Montserrat Medium" w:hAnsi="Montserrat" w:cs="Montserrat Medium"/>
          <w:iCs/>
          <w:sz w:val="20"/>
          <w:szCs w:val="20"/>
        </w:rPr>
      </w:pPr>
    </w:p>
    <w:p w14:paraId="02ADCDF4" w14:textId="39334EF7" w:rsidR="00D85186" w:rsidRPr="003A0770"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01</w:t>
      </w:r>
      <w:r w:rsidR="00367801" w:rsidRPr="003A0770">
        <w:rPr>
          <w:rFonts w:ascii="Montserrat" w:eastAsia="Montserrat Medium" w:hAnsi="Montserrat" w:cs="Montserrat Medium"/>
          <w:iCs/>
          <w:color w:val="000000"/>
          <w:sz w:val="20"/>
          <w:szCs w:val="20"/>
        </w:rPr>
        <w:tab/>
      </w:r>
      <w:r w:rsidRPr="003A0770">
        <w:rPr>
          <w:rFonts w:ascii="Montserrat" w:eastAsia="Montserrat Medium" w:hAnsi="Montserrat" w:cs="Montserrat Medium"/>
          <w:b/>
          <w:iCs/>
          <w:color w:val="000000"/>
          <w:sz w:val="20"/>
          <w:szCs w:val="20"/>
        </w:rPr>
        <w:tab/>
      </w:r>
      <w:r w:rsidR="00F2559A" w:rsidRPr="003A0770">
        <w:rPr>
          <w:rFonts w:ascii="Montserrat" w:eastAsia="Montserrat Medium" w:hAnsi="Montserrat" w:cs="Montserrat Medium"/>
          <w:b/>
          <w:iCs/>
          <w:color w:val="000000"/>
          <w:sz w:val="20"/>
          <w:szCs w:val="20"/>
        </w:rPr>
        <w:tab/>
      </w:r>
      <w:r w:rsidR="009807D7" w:rsidRPr="003A0770">
        <w:rPr>
          <w:rFonts w:ascii="Montserrat" w:eastAsia="Montserrat Medium" w:hAnsi="Montserrat" w:cs="Montserrat Medium"/>
          <w:b/>
          <w:iCs/>
          <w:color w:val="000000"/>
          <w:sz w:val="20"/>
          <w:szCs w:val="20"/>
        </w:rPr>
        <w:tab/>
      </w:r>
      <w:r w:rsidR="00367801" w:rsidRPr="003A0770">
        <w:rPr>
          <w:rFonts w:ascii="Montserrat" w:eastAsia="Montserrat Medium" w:hAnsi="Montserrat" w:cs="Montserrat Medium"/>
          <w:b/>
          <w:iCs/>
          <w:color w:val="000000"/>
          <w:sz w:val="20"/>
          <w:szCs w:val="20"/>
        </w:rPr>
        <w:t>Atenas</w:t>
      </w:r>
    </w:p>
    <w:p w14:paraId="3119E550" w14:textId="0713B56E" w:rsidR="00CD0B6F" w:rsidRPr="003A0770" w:rsidRDefault="00050E34" w:rsidP="00050E34">
      <w:pPr>
        <w:spacing w:line="240" w:lineRule="auto"/>
        <w:jc w:val="both"/>
        <w:rPr>
          <w:rFonts w:ascii="Montserrat" w:eastAsia="Montserrat Medium" w:hAnsi="Montserrat" w:cs="Montserrat Medium"/>
          <w:iCs/>
          <w:color w:val="000000"/>
          <w:sz w:val="20"/>
          <w:szCs w:val="20"/>
        </w:rPr>
      </w:pPr>
      <w:r w:rsidRPr="003A0770">
        <w:rPr>
          <w:rFonts w:ascii="Montserrat" w:eastAsia="Montserrat Medium" w:hAnsi="Montserrat" w:cs="Montserrat Medium"/>
          <w:iCs/>
          <w:color w:val="000000"/>
          <w:sz w:val="20"/>
          <w:szCs w:val="20"/>
        </w:rPr>
        <w:t>Llegada al aeropuerto</w:t>
      </w:r>
      <w:r w:rsidR="00367801" w:rsidRPr="003A0770">
        <w:rPr>
          <w:rFonts w:ascii="Montserrat" w:eastAsia="Montserrat Medium" w:hAnsi="Montserrat" w:cs="Montserrat Medium"/>
          <w:iCs/>
          <w:color w:val="000000"/>
          <w:sz w:val="20"/>
          <w:szCs w:val="20"/>
        </w:rPr>
        <w:t xml:space="preserve">. A su llegada, será recibido y </w:t>
      </w:r>
      <w:r w:rsidR="00367801" w:rsidRPr="003A0770">
        <w:rPr>
          <w:rFonts w:ascii="Montserrat" w:eastAsia="Montserrat Medium" w:hAnsi="Montserrat" w:cs="Montserrat Medium"/>
          <w:b/>
          <w:bCs/>
          <w:iCs/>
          <w:color w:val="000000"/>
          <w:sz w:val="20"/>
          <w:szCs w:val="20"/>
        </w:rPr>
        <w:t>trasladado</w:t>
      </w:r>
      <w:r w:rsidR="00367801" w:rsidRPr="003A0770">
        <w:rPr>
          <w:rFonts w:ascii="Montserrat" w:eastAsia="Montserrat Medium" w:hAnsi="Montserrat" w:cs="Montserrat Medium"/>
          <w:iCs/>
          <w:color w:val="000000"/>
          <w:sz w:val="20"/>
          <w:szCs w:val="20"/>
        </w:rPr>
        <w:t xml:space="preserve"> al hotel elegido. Resto del día libre. </w:t>
      </w:r>
      <w:r w:rsidRPr="003A0770">
        <w:rPr>
          <w:rFonts w:ascii="Montserrat" w:eastAsia="Montserrat Medium" w:hAnsi="Montserrat" w:cs="Montserrat Medium"/>
          <w:b/>
          <w:bCs/>
          <w:iCs/>
          <w:color w:val="000000"/>
          <w:sz w:val="20"/>
          <w:szCs w:val="20"/>
        </w:rPr>
        <w:t>Alojamiento</w:t>
      </w:r>
      <w:r w:rsidR="00367801" w:rsidRPr="003A0770">
        <w:rPr>
          <w:rFonts w:ascii="Montserrat" w:eastAsia="Montserrat Medium" w:hAnsi="Montserrat" w:cs="Montserrat Medium"/>
          <w:iCs/>
          <w:color w:val="000000"/>
          <w:sz w:val="20"/>
          <w:szCs w:val="20"/>
        </w:rPr>
        <w:t>.</w:t>
      </w:r>
    </w:p>
    <w:p w14:paraId="19AB85F1" w14:textId="77777777" w:rsidR="00050E34" w:rsidRPr="003A0770" w:rsidRDefault="00050E34">
      <w:pPr>
        <w:spacing w:line="240" w:lineRule="auto"/>
        <w:rPr>
          <w:rFonts w:ascii="Montserrat" w:eastAsia="Montserrat Medium" w:hAnsi="Montserrat" w:cs="Montserrat Medium"/>
          <w:iCs/>
          <w:sz w:val="20"/>
          <w:szCs w:val="20"/>
        </w:rPr>
      </w:pPr>
    </w:p>
    <w:p w14:paraId="3202B053" w14:textId="5E623FEB" w:rsidR="00D85186" w:rsidRPr="003A0770"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02</w:t>
      </w:r>
      <w:r w:rsidR="00367801" w:rsidRPr="003A0770">
        <w:rPr>
          <w:rFonts w:ascii="Montserrat" w:eastAsia="Montserrat Medium" w:hAnsi="Montserrat" w:cs="Montserrat Medium"/>
          <w:iCs/>
          <w:color w:val="000000"/>
          <w:sz w:val="20"/>
          <w:szCs w:val="20"/>
        </w:rPr>
        <w:tab/>
      </w:r>
      <w:r w:rsidR="00CD0B6F" w:rsidRPr="003A0770">
        <w:rPr>
          <w:rFonts w:ascii="Montserrat" w:eastAsia="Montserrat Medium" w:hAnsi="Montserrat" w:cs="Montserrat Medium"/>
          <w:iCs/>
          <w:color w:val="000000"/>
          <w:sz w:val="20"/>
          <w:szCs w:val="20"/>
        </w:rPr>
        <w:tab/>
      </w:r>
      <w:r w:rsidR="00F2559A" w:rsidRPr="003A0770">
        <w:rPr>
          <w:rFonts w:ascii="Montserrat" w:eastAsia="Montserrat Medium" w:hAnsi="Montserrat" w:cs="Montserrat Medium"/>
          <w:iCs/>
          <w:color w:val="000000"/>
          <w:sz w:val="20"/>
          <w:szCs w:val="20"/>
        </w:rPr>
        <w:tab/>
      </w:r>
      <w:r w:rsidRPr="003A0770">
        <w:rPr>
          <w:rFonts w:ascii="Montserrat" w:eastAsia="Montserrat Medium" w:hAnsi="Montserrat" w:cs="Montserrat Medium"/>
          <w:b/>
          <w:iCs/>
          <w:color w:val="000000"/>
          <w:sz w:val="20"/>
          <w:szCs w:val="20"/>
        </w:rPr>
        <w:tab/>
      </w:r>
      <w:r w:rsidR="00367801" w:rsidRPr="003A0770">
        <w:rPr>
          <w:rFonts w:ascii="Montserrat" w:eastAsia="Montserrat Medium" w:hAnsi="Montserrat" w:cs="Montserrat Medium"/>
          <w:b/>
          <w:iCs/>
          <w:color w:val="000000"/>
          <w:sz w:val="20"/>
          <w:szCs w:val="20"/>
        </w:rPr>
        <w:t>Atenas</w:t>
      </w:r>
    </w:p>
    <w:p w14:paraId="6F1ED08C" w14:textId="62371F82" w:rsidR="00050E34" w:rsidRPr="003A0770" w:rsidRDefault="00367801" w:rsidP="00367801">
      <w:pPr>
        <w:spacing w:line="240" w:lineRule="auto"/>
        <w:jc w:val="both"/>
        <w:rPr>
          <w:rFonts w:ascii="Montserrat" w:eastAsia="Montserrat Medium" w:hAnsi="Montserrat" w:cs="Montserrat Medium"/>
          <w:bCs/>
          <w:iCs/>
          <w:color w:val="000000"/>
          <w:sz w:val="20"/>
          <w:szCs w:val="20"/>
        </w:rPr>
      </w:pPr>
      <w:r w:rsidRPr="003A0770">
        <w:rPr>
          <w:rFonts w:ascii="Montserrat" w:eastAsia="Montserrat Medium" w:hAnsi="Montserrat" w:cs="Montserrat Medium"/>
          <w:b/>
          <w:iCs/>
          <w:color w:val="000000"/>
          <w:sz w:val="20"/>
          <w:szCs w:val="20"/>
        </w:rPr>
        <w:t>Desayuno</w:t>
      </w:r>
      <w:r w:rsidRPr="003A0770">
        <w:rPr>
          <w:rFonts w:ascii="Montserrat" w:eastAsia="Montserrat Medium" w:hAnsi="Montserrat" w:cs="Montserrat Medium"/>
          <w:bCs/>
          <w:iCs/>
          <w:color w:val="000000"/>
          <w:sz w:val="20"/>
          <w:szCs w:val="20"/>
        </w:rPr>
        <w:t xml:space="preserve">. 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Pr="003A0770">
        <w:rPr>
          <w:rFonts w:ascii="Montserrat" w:eastAsia="Montserrat Medium" w:hAnsi="Montserrat" w:cs="Montserrat Medium"/>
          <w:b/>
          <w:iCs/>
          <w:color w:val="000000"/>
          <w:sz w:val="20"/>
          <w:szCs w:val="20"/>
        </w:rPr>
        <w:t>panorámica</w:t>
      </w:r>
      <w:r w:rsidRPr="003A0770">
        <w:rPr>
          <w:rFonts w:ascii="Montserrat" w:eastAsia="Montserrat Medium" w:hAnsi="Montserrat" w:cs="Montserrat Medium"/>
          <w:bCs/>
          <w:iCs/>
          <w:color w:val="000000"/>
          <w:sz w:val="20"/>
          <w:szCs w:val="20"/>
        </w:rPr>
        <w:t xml:space="preserve">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 </w:t>
      </w:r>
      <w:r w:rsidRPr="003A0770">
        <w:rPr>
          <w:rFonts w:ascii="Montserrat" w:eastAsia="Montserrat Medium" w:hAnsi="Montserrat" w:cs="Montserrat Medium"/>
          <w:b/>
          <w:iCs/>
          <w:color w:val="000000"/>
          <w:sz w:val="20"/>
          <w:szCs w:val="20"/>
        </w:rPr>
        <w:t>Alojamiento</w:t>
      </w:r>
      <w:r w:rsidRPr="003A0770">
        <w:rPr>
          <w:rFonts w:ascii="Montserrat" w:eastAsia="Montserrat Medium" w:hAnsi="Montserrat" w:cs="Montserrat Medium"/>
          <w:bCs/>
          <w:iCs/>
          <w:color w:val="000000"/>
          <w:sz w:val="20"/>
          <w:szCs w:val="20"/>
        </w:rPr>
        <w:t>.</w:t>
      </w:r>
    </w:p>
    <w:p w14:paraId="5F96AE99" w14:textId="77777777" w:rsidR="00367801" w:rsidRPr="003A0770" w:rsidRDefault="00367801">
      <w:pPr>
        <w:spacing w:line="240" w:lineRule="auto"/>
        <w:rPr>
          <w:rFonts w:ascii="Montserrat" w:eastAsia="Montserrat Medium" w:hAnsi="Montserrat" w:cs="Montserrat Medium"/>
          <w:iCs/>
          <w:sz w:val="20"/>
          <w:szCs w:val="20"/>
        </w:rPr>
      </w:pPr>
    </w:p>
    <w:p w14:paraId="59D582EF" w14:textId="438C521B" w:rsidR="00D85186" w:rsidRPr="003A0770"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03</w:t>
      </w:r>
      <w:r w:rsidR="00367801" w:rsidRPr="003A0770">
        <w:rPr>
          <w:rFonts w:ascii="Montserrat" w:eastAsia="Montserrat Medium" w:hAnsi="Montserrat" w:cs="Montserrat Medium"/>
          <w:iCs/>
          <w:color w:val="000000"/>
          <w:sz w:val="20"/>
          <w:szCs w:val="20"/>
        </w:rPr>
        <w:tab/>
      </w:r>
      <w:r w:rsidR="00367801" w:rsidRPr="003A0770">
        <w:rPr>
          <w:rFonts w:ascii="Montserrat" w:eastAsia="Montserrat Medium" w:hAnsi="Montserrat" w:cs="Montserrat Medium"/>
          <w:iCs/>
          <w:color w:val="000000"/>
          <w:sz w:val="20"/>
          <w:szCs w:val="20"/>
        </w:rPr>
        <w:tab/>
      </w:r>
      <w:r w:rsidR="00F2559A" w:rsidRPr="003A0770">
        <w:rPr>
          <w:rFonts w:ascii="Montserrat" w:eastAsia="Montserrat Medium" w:hAnsi="Montserrat" w:cs="Montserrat Medium"/>
          <w:iCs/>
          <w:color w:val="000000"/>
          <w:sz w:val="20"/>
          <w:szCs w:val="20"/>
        </w:rPr>
        <w:tab/>
      </w:r>
      <w:r w:rsidR="009807D7" w:rsidRPr="003A0770">
        <w:rPr>
          <w:rFonts w:ascii="Montserrat" w:eastAsia="Montserrat Medium" w:hAnsi="Montserrat" w:cs="Montserrat Medium"/>
          <w:b/>
          <w:iCs/>
          <w:color w:val="000000"/>
          <w:sz w:val="20"/>
          <w:szCs w:val="20"/>
        </w:rPr>
        <w:tab/>
      </w:r>
      <w:r w:rsidR="00367801" w:rsidRPr="003A0770">
        <w:rPr>
          <w:rFonts w:ascii="Montserrat" w:eastAsia="Montserrat Medium" w:hAnsi="Montserrat" w:cs="Montserrat Medium"/>
          <w:b/>
          <w:iCs/>
          <w:color w:val="000000"/>
          <w:sz w:val="20"/>
          <w:szCs w:val="20"/>
        </w:rPr>
        <w:t>Atenas – Santorini</w:t>
      </w:r>
    </w:p>
    <w:p w14:paraId="4B941B97" w14:textId="0CB82218" w:rsidR="00F03AC2" w:rsidRPr="003A0770" w:rsidRDefault="00367801" w:rsidP="00367801">
      <w:pPr>
        <w:jc w:val="both"/>
        <w:rPr>
          <w:rFonts w:ascii="Montserrat" w:eastAsia="Montserrat Medium" w:hAnsi="Montserrat" w:cs="Montserrat Medium"/>
          <w:bCs/>
          <w:iCs/>
          <w:color w:val="000000"/>
          <w:sz w:val="20"/>
          <w:szCs w:val="20"/>
        </w:rPr>
      </w:pPr>
      <w:r w:rsidRPr="003A0770">
        <w:rPr>
          <w:rFonts w:ascii="Montserrat" w:eastAsia="Montserrat Medium" w:hAnsi="Montserrat" w:cs="Montserrat Medium"/>
          <w:b/>
          <w:iCs/>
          <w:color w:val="000000"/>
          <w:sz w:val="20"/>
          <w:szCs w:val="20"/>
        </w:rPr>
        <w:t>Desayuno</w:t>
      </w:r>
      <w:r w:rsidRPr="003A0770">
        <w:rPr>
          <w:rFonts w:ascii="Montserrat" w:eastAsia="Montserrat Medium" w:hAnsi="Montserrat" w:cs="Montserrat Medium"/>
          <w:bCs/>
          <w:iCs/>
          <w:color w:val="000000"/>
          <w:sz w:val="20"/>
          <w:szCs w:val="20"/>
        </w:rPr>
        <w:t xml:space="preserve">. A la hora indicada, será </w:t>
      </w:r>
      <w:r w:rsidRPr="003A0770">
        <w:rPr>
          <w:rFonts w:ascii="Montserrat" w:eastAsia="Montserrat Medium" w:hAnsi="Montserrat" w:cs="Montserrat Medium"/>
          <w:b/>
          <w:iCs/>
          <w:color w:val="000000"/>
          <w:sz w:val="20"/>
          <w:szCs w:val="20"/>
        </w:rPr>
        <w:t>trasladado</w:t>
      </w:r>
      <w:r w:rsidRPr="003A0770">
        <w:rPr>
          <w:rFonts w:ascii="Montserrat" w:eastAsia="Montserrat Medium" w:hAnsi="Montserrat" w:cs="Montserrat Medium"/>
          <w:bCs/>
          <w:iCs/>
          <w:color w:val="000000"/>
          <w:sz w:val="20"/>
          <w:szCs w:val="20"/>
        </w:rPr>
        <w:t xml:space="preserve"> al puerto para </w:t>
      </w:r>
      <w:r w:rsidRPr="003A0770">
        <w:rPr>
          <w:rFonts w:ascii="Montserrat" w:eastAsia="Montserrat Medium" w:hAnsi="Montserrat" w:cs="Montserrat Medium"/>
          <w:b/>
          <w:iCs/>
          <w:color w:val="000000"/>
          <w:sz w:val="20"/>
          <w:szCs w:val="20"/>
        </w:rPr>
        <w:t>embarcar</w:t>
      </w:r>
      <w:r w:rsidRPr="003A0770">
        <w:rPr>
          <w:rFonts w:ascii="Montserrat" w:eastAsia="Montserrat Medium" w:hAnsi="Montserrat" w:cs="Montserrat Medium"/>
          <w:bCs/>
          <w:iCs/>
          <w:color w:val="000000"/>
          <w:sz w:val="20"/>
          <w:szCs w:val="20"/>
        </w:rPr>
        <w:t xml:space="preserve"> en el </w:t>
      </w:r>
      <w:r w:rsidRPr="003A0770">
        <w:rPr>
          <w:rFonts w:ascii="Montserrat" w:eastAsia="Montserrat Medium" w:hAnsi="Montserrat" w:cs="Montserrat Medium"/>
          <w:b/>
          <w:iCs/>
          <w:color w:val="000000"/>
          <w:sz w:val="20"/>
          <w:szCs w:val="20"/>
        </w:rPr>
        <w:t>ferry</w:t>
      </w:r>
      <w:r w:rsidRPr="003A0770">
        <w:rPr>
          <w:rFonts w:ascii="Montserrat" w:eastAsia="Montserrat Medium" w:hAnsi="Montserrat" w:cs="Montserrat Medium"/>
          <w:bCs/>
          <w:iCs/>
          <w:color w:val="000000"/>
          <w:sz w:val="20"/>
          <w:szCs w:val="20"/>
        </w:rPr>
        <w:t xml:space="preserve"> con destino a Santorini. (viaje de 8 horas). A su llegada a la isla, </w:t>
      </w:r>
      <w:r w:rsidRPr="003A0770">
        <w:rPr>
          <w:rFonts w:ascii="Montserrat" w:eastAsia="Montserrat Medium" w:hAnsi="Montserrat" w:cs="Montserrat Medium"/>
          <w:b/>
          <w:iCs/>
          <w:color w:val="000000"/>
          <w:sz w:val="20"/>
          <w:szCs w:val="20"/>
        </w:rPr>
        <w:t>traslado</w:t>
      </w:r>
      <w:r w:rsidRPr="003A0770">
        <w:rPr>
          <w:rFonts w:ascii="Montserrat" w:eastAsia="Montserrat Medium" w:hAnsi="Montserrat" w:cs="Montserrat Medium"/>
          <w:bCs/>
          <w:iCs/>
          <w:color w:val="000000"/>
          <w:sz w:val="20"/>
          <w:szCs w:val="20"/>
        </w:rPr>
        <w:t xml:space="preserve"> al hotel elegido. </w:t>
      </w:r>
      <w:r w:rsidRPr="003A0770">
        <w:rPr>
          <w:rFonts w:ascii="Montserrat" w:eastAsia="Montserrat Medium" w:hAnsi="Montserrat" w:cs="Montserrat Medium"/>
          <w:b/>
          <w:iCs/>
          <w:color w:val="000000"/>
          <w:sz w:val="20"/>
          <w:szCs w:val="20"/>
        </w:rPr>
        <w:t>Alojamiento</w:t>
      </w:r>
      <w:r w:rsidRPr="003A0770">
        <w:rPr>
          <w:rFonts w:ascii="Montserrat" w:eastAsia="Montserrat Medium" w:hAnsi="Montserrat" w:cs="Montserrat Medium"/>
          <w:bCs/>
          <w:iCs/>
          <w:color w:val="000000"/>
          <w:sz w:val="20"/>
          <w:szCs w:val="20"/>
        </w:rPr>
        <w:t>.</w:t>
      </w:r>
    </w:p>
    <w:p w14:paraId="18DD1CA8" w14:textId="77777777" w:rsidR="00367801" w:rsidRPr="003A0770" w:rsidRDefault="00367801" w:rsidP="00235675">
      <w:pPr>
        <w:spacing w:line="240" w:lineRule="auto"/>
        <w:rPr>
          <w:rFonts w:ascii="Montserrat" w:eastAsia="Montserrat Medium" w:hAnsi="Montserrat" w:cs="Montserrat Medium"/>
          <w:iCs/>
          <w:sz w:val="20"/>
          <w:szCs w:val="20"/>
        </w:rPr>
      </w:pPr>
    </w:p>
    <w:p w14:paraId="14EF7CD5" w14:textId="417ECAAB" w:rsidR="00211D5A" w:rsidRPr="003A0770" w:rsidRDefault="004E09E0" w:rsidP="00211D5A">
      <w:pPr>
        <w:rPr>
          <w:rFonts w:ascii="Montserrat" w:eastAsia="Montserrat Medium" w:hAnsi="Montserrat" w:cs="Montserrat Medium"/>
          <w:b/>
          <w:iCs/>
          <w:color w:val="000000"/>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04</w:t>
      </w:r>
      <w:r w:rsidRPr="003A0770">
        <w:rPr>
          <w:rFonts w:ascii="Montserrat" w:eastAsia="Montserrat Medium" w:hAnsi="Montserrat" w:cs="Montserrat Medium"/>
          <w:b/>
          <w:iCs/>
          <w:color w:val="000000"/>
          <w:sz w:val="20"/>
          <w:szCs w:val="20"/>
        </w:rPr>
        <w:tab/>
      </w:r>
      <w:r w:rsidR="009807D7" w:rsidRPr="003A0770">
        <w:rPr>
          <w:rFonts w:ascii="Montserrat" w:eastAsia="Montserrat Medium" w:hAnsi="Montserrat" w:cs="Montserrat Medium"/>
          <w:b/>
          <w:iCs/>
          <w:color w:val="000000"/>
          <w:sz w:val="20"/>
          <w:szCs w:val="20"/>
        </w:rPr>
        <w:tab/>
      </w:r>
      <w:r w:rsidR="00F2559A" w:rsidRPr="003A0770">
        <w:rPr>
          <w:rFonts w:ascii="Montserrat" w:eastAsia="Montserrat Medium" w:hAnsi="Montserrat" w:cs="Montserrat Medium"/>
          <w:b/>
          <w:iCs/>
          <w:color w:val="000000"/>
          <w:sz w:val="20"/>
          <w:szCs w:val="20"/>
        </w:rPr>
        <w:tab/>
      </w:r>
      <w:r w:rsidR="00211D5A" w:rsidRPr="003A0770">
        <w:rPr>
          <w:rFonts w:ascii="Montserrat" w:eastAsia="Montserrat Medium" w:hAnsi="Montserrat" w:cs="Montserrat Medium"/>
          <w:b/>
          <w:iCs/>
          <w:color w:val="000000"/>
          <w:sz w:val="20"/>
          <w:szCs w:val="20"/>
        </w:rPr>
        <w:tab/>
      </w:r>
      <w:r w:rsidR="001B2609" w:rsidRPr="003A0770">
        <w:rPr>
          <w:rFonts w:ascii="Montserrat" w:eastAsia="Montserrat Medium" w:hAnsi="Montserrat" w:cs="Montserrat Medium"/>
          <w:b/>
          <w:iCs/>
          <w:color w:val="000000"/>
          <w:sz w:val="20"/>
          <w:szCs w:val="20"/>
        </w:rPr>
        <w:t>Santorini</w:t>
      </w:r>
      <w:r w:rsidR="00211D5A" w:rsidRPr="003A0770">
        <w:rPr>
          <w:rFonts w:ascii="Montserrat" w:eastAsia="Montserrat Medium" w:hAnsi="Montserrat" w:cs="Montserrat Medium"/>
          <w:b/>
          <w:iCs/>
          <w:color w:val="000000"/>
          <w:sz w:val="20"/>
          <w:szCs w:val="20"/>
        </w:rPr>
        <w:t xml:space="preserve"> </w:t>
      </w:r>
    </w:p>
    <w:p w14:paraId="101DEBFD" w14:textId="36BF7426" w:rsidR="00F03AC2" w:rsidRPr="003A0770" w:rsidRDefault="00367801" w:rsidP="00367801">
      <w:pPr>
        <w:spacing w:line="240" w:lineRule="auto"/>
        <w:jc w:val="both"/>
        <w:rPr>
          <w:rFonts w:ascii="Montserrat" w:eastAsia="Montserrat Medium" w:hAnsi="Montserrat" w:cs="Montserrat Medium"/>
          <w:bCs/>
          <w:iCs/>
          <w:color w:val="000000"/>
          <w:sz w:val="20"/>
          <w:szCs w:val="20"/>
        </w:rPr>
      </w:pPr>
      <w:r w:rsidRPr="003A0770">
        <w:rPr>
          <w:rFonts w:ascii="Montserrat" w:eastAsia="Montserrat Medium" w:hAnsi="Montserrat" w:cs="Montserrat Medium"/>
          <w:b/>
          <w:iCs/>
          <w:color w:val="000000"/>
          <w:sz w:val="20"/>
          <w:szCs w:val="20"/>
        </w:rPr>
        <w:t>Desayuno</w:t>
      </w:r>
      <w:r w:rsidRPr="003A0770">
        <w:rPr>
          <w:rFonts w:ascii="Montserrat" w:eastAsia="Montserrat Medium" w:hAnsi="Montserrat" w:cs="Montserrat Medium"/>
          <w:bCs/>
          <w:iCs/>
          <w:color w:val="000000"/>
          <w:sz w:val="20"/>
          <w:szCs w:val="20"/>
        </w:rPr>
        <w:t xml:space="preserve">. Hoy podrán disfrutar la mágica isla de Santorini, creída por muchos como el Continente Perdido de la Atlántida. Excursión incluida en su programa - </w:t>
      </w:r>
      <w:r w:rsidRPr="003A0770">
        <w:rPr>
          <w:rFonts w:ascii="Montserrat" w:eastAsia="Montserrat Medium" w:hAnsi="Montserrat" w:cs="Montserrat Medium"/>
          <w:b/>
          <w:iCs/>
          <w:color w:val="000000"/>
          <w:sz w:val="20"/>
          <w:szCs w:val="20"/>
        </w:rPr>
        <w:t>a elegir</w:t>
      </w:r>
      <w:r w:rsidRPr="003A0770">
        <w:rPr>
          <w:rFonts w:ascii="Montserrat" w:eastAsia="Montserrat Medium" w:hAnsi="Montserrat" w:cs="Montserrat Medium"/>
          <w:bCs/>
          <w:iCs/>
          <w:color w:val="000000"/>
          <w:sz w:val="20"/>
          <w:szCs w:val="20"/>
        </w:rPr>
        <w:t xml:space="preserve"> entre crucerito tour regular por el volcán &amp; aguas termales y excursión tour regular en español por los puntos más destacados de la isla con degustación de vinos en uno de los mejores viñedos de la isla. Esta excursión tour regular en español opera todos los días </w:t>
      </w:r>
      <w:r w:rsidRPr="003A0770">
        <w:rPr>
          <w:rFonts w:ascii="Montserrat" w:eastAsia="Montserrat Medium" w:hAnsi="Montserrat" w:cs="Montserrat Medium"/>
          <w:b/>
          <w:iCs/>
          <w:color w:val="000000"/>
          <w:sz w:val="20"/>
          <w:szCs w:val="20"/>
        </w:rPr>
        <w:t xml:space="preserve">excepto </w:t>
      </w:r>
      <w:r w:rsidR="001B2609" w:rsidRPr="003A0770">
        <w:rPr>
          <w:rFonts w:ascii="Montserrat" w:eastAsia="Montserrat Medium" w:hAnsi="Montserrat" w:cs="Montserrat Medium"/>
          <w:b/>
          <w:iCs/>
          <w:color w:val="000000"/>
          <w:sz w:val="20"/>
          <w:szCs w:val="20"/>
        </w:rPr>
        <w:t>martes</w:t>
      </w:r>
      <w:r w:rsidRPr="003A0770">
        <w:rPr>
          <w:rFonts w:ascii="Montserrat" w:eastAsia="Montserrat Medium" w:hAnsi="Montserrat" w:cs="Montserrat Medium"/>
          <w:b/>
          <w:iCs/>
          <w:color w:val="000000"/>
          <w:sz w:val="20"/>
          <w:szCs w:val="20"/>
        </w:rPr>
        <w:t xml:space="preserve">, </w:t>
      </w:r>
      <w:r w:rsidR="001B2609" w:rsidRPr="003A0770">
        <w:rPr>
          <w:rFonts w:ascii="Montserrat" w:eastAsia="Montserrat Medium" w:hAnsi="Montserrat" w:cs="Montserrat Medium"/>
          <w:b/>
          <w:iCs/>
          <w:color w:val="000000"/>
          <w:sz w:val="20"/>
          <w:szCs w:val="20"/>
        </w:rPr>
        <w:t>jueves</w:t>
      </w:r>
      <w:r w:rsidRPr="003A0770">
        <w:rPr>
          <w:rFonts w:ascii="Montserrat" w:eastAsia="Montserrat Medium" w:hAnsi="Montserrat" w:cs="Montserrat Medium"/>
          <w:b/>
          <w:iCs/>
          <w:color w:val="000000"/>
          <w:sz w:val="20"/>
          <w:szCs w:val="20"/>
        </w:rPr>
        <w:t xml:space="preserve"> y </w:t>
      </w:r>
      <w:r w:rsidR="001B2609" w:rsidRPr="003A0770">
        <w:rPr>
          <w:rFonts w:ascii="Montserrat" w:eastAsia="Montserrat Medium" w:hAnsi="Montserrat" w:cs="Montserrat Medium"/>
          <w:b/>
          <w:iCs/>
          <w:color w:val="000000"/>
          <w:sz w:val="20"/>
          <w:szCs w:val="20"/>
        </w:rPr>
        <w:t>sábados</w:t>
      </w:r>
      <w:r w:rsidR="001B2609" w:rsidRPr="003A0770">
        <w:rPr>
          <w:rFonts w:ascii="Montserrat" w:eastAsia="Montserrat Medium" w:hAnsi="Montserrat" w:cs="Montserrat Medium"/>
          <w:bCs/>
          <w:iCs/>
          <w:color w:val="000000"/>
          <w:sz w:val="20"/>
          <w:szCs w:val="20"/>
        </w:rPr>
        <w:t xml:space="preserve">. </w:t>
      </w:r>
      <w:r w:rsidR="001B2609" w:rsidRPr="003A0770">
        <w:rPr>
          <w:rFonts w:ascii="Montserrat" w:eastAsia="Montserrat Medium" w:hAnsi="Montserrat" w:cs="Montserrat Medium"/>
          <w:b/>
          <w:iCs/>
          <w:color w:val="000000"/>
          <w:sz w:val="20"/>
          <w:szCs w:val="20"/>
        </w:rPr>
        <w:t>Alojamiento</w:t>
      </w:r>
      <w:r w:rsidR="001B2609" w:rsidRPr="003A0770">
        <w:rPr>
          <w:rFonts w:ascii="Montserrat" w:eastAsia="Montserrat Medium" w:hAnsi="Montserrat" w:cs="Montserrat Medium"/>
          <w:bCs/>
          <w:iCs/>
          <w:color w:val="000000"/>
          <w:sz w:val="20"/>
          <w:szCs w:val="20"/>
        </w:rPr>
        <w:t>.</w:t>
      </w:r>
    </w:p>
    <w:p w14:paraId="7DF9E0B9" w14:textId="77777777" w:rsidR="00367801" w:rsidRPr="003A0770" w:rsidRDefault="00367801">
      <w:pPr>
        <w:spacing w:line="240" w:lineRule="auto"/>
        <w:rPr>
          <w:rFonts w:ascii="Montserrat" w:eastAsia="Montserrat Medium" w:hAnsi="Montserrat" w:cs="Montserrat Medium"/>
          <w:iCs/>
          <w:sz w:val="20"/>
          <w:szCs w:val="20"/>
        </w:rPr>
      </w:pPr>
    </w:p>
    <w:p w14:paraId="424D00DD" w14:textId="0116DDAA" w:rsidR="00D85186" w:rsidRPr="003A0770"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05</w:t>
      </w:r>
      <w:r w:rsidR="00F2559A" w:rsidRPr="003A0770">
        <w:rPr>
          <w:rFonts w:ascii="Montserrat" w:eastAsia="Montserrat Medium" w:hAnsi="Montserrat" w:cs="Montserrat Medium"/>
          <w:b/>
          <w:iCs/>
          <w:color w:val="000000"/>
          <w:sz w:val="20"/>
          <w:szCs w:val="20"/>
        </w:rPr>
        <w:tab/>
      </w:r>
      <w:r w:rsidR="00F2559A" w:rsidRPr="003A0770">
        <w:rPr>
          <w:rFonts w:ascii="Montserrat" w:eastAsia="Montserrat Medium" w:hAnsi="Montserrat" w:cs="Montserrat Medium"/>
          <w:b/>
          <w:iCs/>
          <w:color w:val="000000"/>
          <w:sz w:val="20"/>
          <w:szCs w:val="20"/>
        </w:rPr>
        <w:tab/>
      </w:r>
      <w:r w:rsidR="00F2559A" w:rsidRPr="003A0770">
        <w:rPr>
          <w:rFonts w:ascii="Montserrat" w:eastAsia="Montserrat Medium" w:hAnsi="Montserrat" w:cs="Montserrat Medium"/>
          <w:b/>
          <w:iCs/>
          <w:color w:val="000000"/>
          <w:sz w:val="20"/>
          <w:szCs w:val="20"/>
        </w:rPr>
        <w:tab/>
      </w:r>
      <w:r w:rsidR="00D626FA" w:rsidRPr="003A0770">
        <w:rPr>
          <w:rFonts w:ascii="Montserrat" w:eastAsia="Montserrat Medium" w:hAnsi="Montserrat" w:cs="Montserrat Medium"/>
          <w:b/>
          <w:iCs/>
          <w:color w:val="000000"/>
          <w:sz w:val="20"/>
          <w:szCs w:val="20"/>
        </w:rPr>
        <w:tab/>
      </w:r>
      <w:r w:rsidR="001B2609" w:rsidRPr="003A0770">
        <w:rPr>
          <w:rFonts w:ascii="Montserrat" w:eastAsia="Montserrat Medium" w:hAnsi="Montserrat" w:cs="Montserrat Medium"/>
          <w:b/>
          <w:iCs/>
          <w:color w:val="000000"/>
          <w:sz w:val="20"/>
          <w:szCs w:val="20"/>
        </w:rPr>
        <w:t xml:space="preserve">Santorini – </w:t>
      </w:r>
      <w:proofErr w:type="spellStart"/>
      <w:r w:rsidR="001B2609" w:rsidRPr="003A0770">
        <w:rPr>
          <w:rFonts w:ascii="Montserrat" w:eastAsia="Montserrat Medium" w:hAnsi="Montserrat" w:cs="Montserrat Medium"/>
          <w:b/>
          <w:iCs/>
          <w:color w:val="000000"/>
          <w:sz w:val="20"/>
          <w:szCs w:val="20"/>
        </w:rPr>
        <w:t>Naxos</w:t>
      </w:r>
      <w:proofErr w:type="spellEnd"/>
    </w:p>
    <w:p w14:paraId="57898082" w14:textId="6F05730A" w:rsidR="00F03AC2" w:rsidRPr="003A0770" w:rsidRDefault="001B2609" w:rsidP="001B2609">
      <w:pPr>
        <w:spacing w:line="240" w:lineRule="auto"/>
        <w:jc w:val="both"/>
        <w:rPr>
          <w:rFonts w:ascii="Montserrat" w:eastAsia="Montserrat Medium" w:hAnsi="Montserrat" w:cs="Montserrat Medium"/>
          <w:bCs/>
          <w:iCs/>
          <w:color w:val="000000"/>
          <w:sz w:val="20"/>
          <w:szCs w:val="20"/>
        </w:rPr>
      </w:pPr>
      <w:r w:rsidRPr="003A0770">
        <w:rPr>
          <w:rFonts w:ascii="Montserrat" w:eastAsia="Montserrat Medium" w:hAnsi="Montserrat" w:cs="Montserrat Medium"/>
          <w:b/>
          <w:iCs/>
          <w:color w:val="000000"/>
          <w:sz w:val="20"/>
          <w:szCs w:val="20"/>
        </w:rPr>
        <w:t>Desayuno</w:t>
      </w:r>
      <w:r w:rsidRPr="003A0770">
        <w:rPr>
          <w:rFonts w:ascii="Montserrat" w:eastAsia="Montserrat Medium" w:hAnsi="Montserrat" w:cs="Montserrat Medium"/>
          <w:bCs/>
          <w:iCs/>
          <w:color w:val="000000"/>
          <w:sz w:val="20"/>
          <w:szCs w:val="20"/>
        </w:rPr>
        <w:t xml:space="preserve">. A la hora indicada, será </w:t>
      </w:r>
      <w:r w:rsidRPr="003A0770">
        <w:rPr>
          <w:rFonts w:ascii="Montserrat" w:eastAsia="Montserrat Medium" w:hAnsi="Montserrat" w:cs="Montserrat Medium"/>
          <w:b/>
          <w:iCs/>
          <w:color w:val="000000"/>
          <w:sz w:val="20"/>
          <w:szCs w:val="20"/>
        </w:rPr>
        <w:t>trasladado</w:t>
      </w:r>
      <w:r w:rsidRPr="003A0770">
        <w:rPr>
          <w:rFonts w:ascii="Montserrat" w:eastAsia="Montserrat Medium" w:hAnsi="Montserrat" w:cs="Montserrat Medium"/>
          <w:bCs/>
          <w:iCs/>
          <w:color w:val="000000"/>
          <w:sz w:val="20"/>
          <w:szCs w:val="20"/>
        </w:rPr>
        <w:t xml:space="preserve"> al puerto para </w:t>
      </w:r>
      <w:r w:rsidRPr="003A0770">
        <w:rPr>
          <w:rFonts w:ascii="Montserrat" w:eastAsia="Montserrat Medium" w:hAnsi="Montserrat" w:cs="Montserrat Medium"/>
          <w:b/>
          <w:iCs/>
          <w:color w:val="000000"/>
          <w:sz w:val="20"/>
          <w:szCs w:val="20"/>
        </w:rPr>
        <w:t>embarcar</w:t>
      </w:r>
      <w:r w:rsidRPr="003A0770">
        <w:rPr>
          <w:rFonts w:ascii="Montserrat" w:eastAsia="Montserrat Medium" w:hAnsi="Montserrat" w:cs="Montserrat Medium"/>
          <w:bCs/>
          <w:iCs/>
          <w:color w:val="000000"/>
          <w:sz w:val="20"/>
          <w:szCs w:val="20"/>
        </w:rPr>
        <w:t xml:space="preserve"> en el </w:t>
      </w:r>
      <w:r w:rsidRPr="003A0770">
        <w:rPr>
          <w:rFonts w:ascii="Montserrat" w:eastAsia="Montserrat Medium" w:hAnsi="Montserrat" w:cs="Montserrat Medium"/>
          <w:b/>
          <w:iCs/>
          <w:color w:val="000000"/>
          <w:sz w:val="20"/>
          <w:szCs w:val="20"/>
        </w:rPr>
        <w:t>ferry</w:t>
      </w:r>
      <w:r w:rsidRPr="003A0770">
        <w:rPr>
          <w:rFonts w:ascii="Montserrat" w:eastAsia="Montserrat Medium" w:hAnsi="Montserrat" w:cs="Montserrat Medium"/>
          <w:bCs/>
          <w:iCs/>
          <w:color w:val="000000"/>
          <w:sz w:val="20"/>
          <w:szCs w:val="20"/>
        </w:rPr>
        <w:t xml:space="preserve"> con destino a </w:t>
      </w:r>
      <w:proofErr w:type="spellStart"/>
      <w:r w:rsidRPr="003A0770">
        <w:rPr>
          <w:rFonts w:ascii="Montserrat" w:eastAsia="Montserrat Medium" w:hAnsi="Montserrat" w:cs="Montserrat Medium"/>
          <w:bCs/>
          <w:iCs/>
          <w:color w:val="000000"/>
          <w:sz w:val="20"/>
          <w:szCs w:val="20"/>
        </w:rPr>
        <w:t>Naxos</w:t>
      </w:r>
      <w:proofErr w:type="spellEnd"/>
      <w:r w:rsidRPr="003A0770">
        <w:rPr>
          <w:rFonts w:ascii="Montserrat" w:eastAsia="Montserrat Medium" w:hAnsi="Montserrat" w:cs="Montserrat Medium"/>
          <w:bCs/>
          <w:iCs/>
          <w:color w:val="000000"/>
          <w:sz w:val="20"/>
          <w:szCs w:val="20"/>
        </w:rPr>
        <w:t xml:space="preserve">. A su llegada a la isla, </w:t>
      </w:r>
      <w:r w:rsidRPr="003A0770">
        <w:rPr>
          <w:rFonts w:ascii="Montserrat" w:eastAsia="Montserrat Medium" w:hAnsi="Montserrat" w:cs="Montserrat Medium"/>
          <w:b/>
          <w:iCs/>
          <w:color w:val="000000"/>
          <w:sz w:val="20"/>
          <w:szCs w:val="20"/>
        </w:rPr>
        <w:t>traslado</w:t>
      </w:r>
      <w:r w:rsidRPr="003A0770">
        <w:rPr>
          <w:rFonts w:ascii="Montserrat" w:eastAsia="Montserrat Medium" w:hAnsi="Montserrat" w:cs="Montserrat Medium"/>
          <w:bCs/>
          <w:iCs/>
          <w:color w:val="000000"/>
          <w:sz w:val="20"/>
          <w:szCs w:val="20"/>
        </w:rPr>
        <w:t xml:space="preserve"> al hotel elegido. </w:t>
      </w:r>
      <w:r w:rsidRPr="003A0770">
        <w:rPr>
          <w:rFonts w:ascii="Montserrat" w:eastAsia="Montserrat Medium" w:hAnsi="Montserrat" w:cs="Montserrat Medium"/>
          <w:b/>
          <w:iCs/>
          <w:color w:val="000000"/>
          <w:sz w:val="20"/>
          <w:szCs w:val="20"/>
        </w:rPr>
        <w:t>Alojamiento</w:t>
      </w:r>
      <w:r w:rsidRPr="003A0770">
        <w:rPr>
          <w:rFonts w:ascii="Montserrat" w:eastAsia="Montserrat Medium" w:hAnsi="Montserrat" w:cs="Montserrat Medium"/>
          <w:bCs/>
          <w:iCs/>
          <w:color w:val="000000"/>
          <w:sz w:val="20"/>
          <w:szCs w:val="20"/>
        </w:rPr>
        <w:t>.</w:t>
      </w:r>
    </w:p>
    <w:p w14:paraId="61EC3E9D" w14:textId="3F2B037F" w:rsidR="001B2609" w:rsidRPr="003A0770" w:rsidRDefault="001B2609">
      <w:pPr>
        <w:spacing w:line="240" w:lineRule="auto"/>
        <w:rPr>
          <w:rFonts w:ascii="Montserrat" w:eastAsia="Montserrat Medium" w:hAnsi="Montserrat" w:cs="Montserrat Medium"/>
          <w:iCs/>
          <w:sz w:val="20"/>
          <w:szCs w:val="20"/>
        </w:rPr>
      </w:pPr>
    </w:p>
    <w:p w14:paraId="7F86BE52" w14:textId="3F7FC756" w:rsidR="00D85186" w:rsidRPr="00402D29"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06</w:t>
      </w:r>
      <w:r w:rsidRPr="003A0770">
        <w:rPr>
          <w:rFonts w:ascii="Montserrat" w:eastAsia="Montserrat Medium" w:hAnsi="Montserrat" w:cs="Montserrat Medium"/>
          <w:b/>
          <w:iCs/>
          <w:color w:val="000000"/>
          <w:sz w:val="20"/>
          <w:szCs w:val="20"/>
        </w:rPr>
        <w:tab/>
      </w:r>
      <w:r w:rsidR="001B2609" w:rsidRPr="003A0770">
        <w:rPr>
          <w:rFonts w:ascii="Montserrat" w:eastAsia="Montserrat Medium" w:hAnsi="Montserrat" w:cs="Montserrat Medium"/>
          <w:b/>
          <w:iCs/>
          <w:color w:val="000000"/>
          <w:sz w:val="20"/>
          <w:szCs w:val="20"/>
        </w:rPr>
        <w:tab/>
      </w:r>
      <w:r w:rsidR="00F2559A" w:rsidRPr="003A0770">
        <w:rPr>
          <w:rFonts w:ascii="Montserrat" w:eastAsia="Montserrat Medium" w:hAnsi="Montserrat" w:cs="Montserrat Medium"/>
          <w:b/>
          <w:iCs/>
          <w:color w:val="000000"/>
          <w:sz w:val="20"/>
          <w:szCs w:val="20"/>
        </w:rPr>
        <w:tab/>
      </w:r>
      <w:r w:rsidR="009807D7" w:rsidRPr="003A0770">
        <w:rPr>
          <w:rFonts w:ascii="Montserrat" w:eastAsia="Montserrat Medium" w:hAnsi="Montserrat" w:cs="Montserrat Medium"/>
          <w:b/>
          <w:iCs/>
          <w:color w:val="000000"/>
          <w:sz w:val="20"/>
          <w:szCs w:val="20"/>
        </w:rPr>
        <w:tab/>
      </w:r>
      <w:proofErr w:type="spellStart"/>
      <w:r w:rsidR="001B2609" w:rsidRPr="003A0770">
        <w:rPr>
          <w:rFonts w:ascii="Montserrat" w:eastAsia="Montserrat Medium" w:hAnsi="Montserrat" w:cs="Montserrat Medium"/>
          <w:b/>
          <w:iCs/>
          <w:color w:val="000000"/>
          <w:sz w:val="20"/>
          <w:szCs w:val="20"/>
        </w:rPr>
        <w:t>Naxos</w:t>
      </w:r>
      <w:proofErr w:type="spellEnd"/>
    </w:p>
    <w:p w14:paraId="3CC69E54" w14:textId="6A3CB9E9" w:rsidR="00AF3F91" w:rsidRPr="00BC24B5" w:rsidRDefault="001B2609" w:rsidP="00BC24B5">
      <w:pPr>
        <w:spacing w:line="240" w:lineRule="auto"/>
        <w:rPr>
          <w:rFonts w:ascii="Montserrat" w:eastAsia="Montserrat Medium" w:hAnsi="Montserrat" w:cs="Montserrat Medium"/>
          <w:bCs/>
          <w:iCs/>
          <w:sz w:val="18"/>
          <w:szCs w:val="18"/>
        </w:rPr>
      </w:pPr>
      <w:r w:rsidRPr="001B2609">
        <w:rPr>
          <w:rFonts w:ascii="Montserrat" w:eastAsia="Montserrat Medium" w:hAnsi="Montserrat" w:cs="Montserrat Medium"/>
          <w:b/>
          <w:iCs/>
          <w:color w:val="000000"/>
          <w:sz w:val="20"/>
          <w:szCs w:val="20"/>
        </w:rPr>
        <w:t>Desayuno. Día libre</w:t>
      </w:r>
      <w:r w:rsidRPr="001B2609">
        <w:rPr>
          <w:rFonts w:ascii="Montserrat" w:eastAsia="Montserrat Medium" w:hAnsi="Montserrat" w:cs="Montserrat Medium"/>
          <w:bCs/>
          <w:iCs/>
          <w:color w:val="000000"/>
          <w:sz w:val="20"/>
          <w:szCs w:val="20"/>
        </w:rPr>
        <w:t xml:space="preserve"> para conocer la isla más grande de las Cicladas. Su paisaje es típicamente </w:t>
      </w:r>
      <w:proofErr w:type="spellStart"/>
      <w:r w:rsidRPr="001B2609">
        <w:rPr>
          <w:rFonts w:ascii="Montserrat" w:eastAsia="Montserrat Medium" w:hAnsi="Montserrat" w:cs="Montserrat Medium"/>
          <w:bCs/>
          <w:iCs/>
          <w:color w:val="000000"/>
          <w:sz w:val="20"/>
          <w:szCs w:val="20"/>
        </w:rPr>
        <w:t>cicládico</w:t>
      </w:r>
      <w:proofErr w:type="spellEnd"/>
      <w:r w:rsidRPr="001B2609">
        <w:rPr>
          <w:rFonts w:ascii="Montserrat" w:eastAsia="Montserrat Medium" w:hAnsi="Montserrat" w:cs="Montserrat Medium"/>
          <w:bCs/>
          <w:iCs/>
          <w:color w:val="000000"/>
          <w:sz w:val="20"/>
          <w:szCs w:val="20"/>
        </w:rPr>
        <w:t xml:space="preserve"> y se distingue por las numerosísimas playas que sorprenden al visitante que recorre la isla. Sus pueblos, con el encanto que los caracteriza, se mezclan con una gran cantidad de hallazgos y recintos arqueológicos por toda la isla. </w:t>
      </w:r>
      <w:proofErr w:type="spellStart"/>
      <w:r w:rsidRPr="001B2609">
        <w:rPr>
          <w:rFonts w:ascii="Montserrat" w:eastAsia="Montserrat Medium" w:hAnsi="Montserrat" w:cs="Montserrat Medium"/>
          <w:bCs/>
          <w:iCs/>
          <w:color w:val="000000"/>
          <w:sz w:val="20"/>
          <w:szCs w:val="20"/>
        </w:rPr>
        <w:t>Naxos</w:t>
      </w:r>
      <w:proofErr w:type="spellEnd"/>
      <w:r w:rsidRPr="001B2609">
        <w:rPr>
          <w:rFonts w:ascii="Montserrat" w:eastAsia="Montserrat Medium" w:hAnsi="Montserrat" w:cs="Montserrat Medium"/>
          <w:bCs/>
          <w:iCs/>
          <w:color w:val="000000"/>
          <w:sz w:val="20"/>
          <w:szCs w:val="20"/>
        </w:rPr>
        <w:t xml:space="preserve"> es una isla famosa por su gastronomía, que su base es los productos locales. </w:t>
      </w:r>
      <w:r w:rsidRPr="001B2609">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4E19FA8F" w14:textId="64347819" w:rsidR="00AF3F91" w:rsidRDefault="00AF3F91">
      <w:pPr>
        <w:spacing w:line="240" w:lineRule="auto"/>
        <w:rPr>
          <w:rFonts w:ascii="Montserrat" w:eastAsia="Montserrat Medium" w:hAnsi="Montserrat" w:cs="Montserrat Medium"/>
          <w:iCs/>
          <w:sz w:val="20"/>
          <w:szCs w:val="20"/>
        </w:rPr>
      </w:pPr>
    </w:p>
    <w:p w14:paraId="4BF03797" w14:textId="77777777" w:rsidR="00DB66FA" w:rsidRPr="00402D29" w:rsidRDefault="00DB66FA">
      <w:pPr>
        <w:spacing w:line="240" w:lineRule="auto"/>
        <w:rPr>
          <w:rFonts w:ascii="Montserrat" w:eastAsia="Montserrat Medium" w:hAnsi="Montserrat" w:cs="Montserrat Medium"/>
          <w:iCs/>
          <w:sz w:val="20"/>
          <w:szCs w:val="20"/>
        </w:rPr>
      </w:pPr>
    </w:p>
    <w:p w14:paraId="07A5F15E" w14:textId="6E658E6E"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sidR="00AF05DF">
        <w:rPr>
          <w:rFonts w:ascii="Montserrat" w:eastAsia="Montserrat Medium" w:hAnsi="Montserrat" w:cs="Montserrat Medium"/>
          <w:b/>
          <w:iCs/>
          <w:color w:val="000000"/>
          <w:sz w:val="20"/>
          <w:szCs w:val="20"/>
        </w:rPr>
        <w:t>07</w:t>
      </w:r>
      <w:r w:rsidR="001B2609">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F2559A">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proofErr w:type="spellStart"/>
      <w:r w:rsidR="001B2609">
        <w:rPr>
          <w:rFonts w:ascii="Montserrat" w:eastAsia="Montserrat Medium" w:hAnsi="Montserrat" w:cs="Montserrat Medium"/>
          <w:b/>
          <w:iCs/>
          <w:color w:val="000000"/>
          <w:sz w:val="20"/>
          <w:szCs w:val="20"/>
        </w:rPr>
        <w:t>Naxos</w:t>
      </w:r>
      <w:proofErr w:type="spellEnd"/>
      <w:r w:rsidR="001B2609">
        <w:rPr>
          <w:rFonts w:ascii="Montserrat" w:eastAsia="Montserrat Medium" w:hAnsi="Montserrat" w:cs="Montserrat Medium"/>
          <w:b/>
          <w:iCs/>
          <w:color w:val="000000"/>
          <w:sz w:val="20"/>
          <w:szCs w:val="20"/>
        </w:rPr>
        <w:t xml:space="preserve"> – Paros</w:t>
      </w:r>
    </w:p>
    <w:p w14:paraId="18A5906F" w14:textId="68647EEF" w:rsidR="00F03AC2" w:rsidRPr="003A0770" w:rsidRDefault="001B2609" w:rsidP="001B2609">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t xml:space="preserve">Desayuno. </w:t>
      </w:r>
      <w:r w:rsidRPr="001B2609">
        <w:rPr>
          <w:rFonts w:ascii="Montserrat" w:eastAsia="Montserrat Medium" w:hAnsi="Montserrat" w:cs="Montserrat Medium"/>
          <w:bCs/>
          <w:iCs/>
          <w:color w:val="000000"/>
          <w:sz w:val="20"/>
          <w:szCs w:val="20"/>
        </w:rPr>
        <w:t xml:space="preserve">A la hora indicada, será </w:t>
      </w:r>
      <w:r w:rsidRPr="001B2609">
        <w:rPr>
          <w:rFonts w:ascii="Montserrat" w:eastAsia="Montserrat Medium" w:hAnsi="Montserrat" w:cs="Montserrat Medium"/>
          <w:b/>
          <w:iCs/>
          <w:color w:val="000000"/>
          <w:sz w:val="20"/>
          <w:szCs w:val="20"/>
        </w:rPr>
        <w:t>trasladado</w:t>
      </w:r>
      <w:r w:rsidRPr="001B2609">
        <w:rPr>
          <w:rFonts w:ascii="Montserrat" w:eastAsia="Montserrat Medium" w:hAnsi="Montserrat" w:cs="Montserrat Medium"/>
          <w:bCs/>
          <w:iCs/>
          <w:color w:val="000000"/>
          <w:sz w:val="20"/>
          <w:szCs w:val="20"/>
        </w:rPr>
        <w:t xml:space="preserve"> al puerto para embarcar en el </w:t>
      </w:r>
      <w:r w:rsidRPr="001B2609">
        <w:rPr>
          <w:rFonts w:ascii="Montserrat" w:eastAsia="Montserrat Medium" w:hAnsi="Montserrat" w:cs="Montserrat Medium"/>
          <w:b/>
          <w:iCs/>
          <w:color w:val="000000"/>
          <w:sz w:val="20"/>
          <w:szCs w:val="20"/>
        </w:rPr>
        <w:t>ferry</w:t>
      </w:r>
      <w:r w:rsidRPr="001B2609">
        <w:rPr>
          <w:rFonts w:ascii="Montserrat" w:eastAsia="Montserrat Medium" w:hAnsi="Montserrat" w:cs="Montserrat Medium"/>
          <w:bCs/>
          <w:iCs/>
          <w:color w:val="000000"/>
          <w:sz w:val="20"/>
          <w:szCs w:val="20"/>
        </w:rPr>
        <w:t xml:space="preserve"> con destino a Paros. A su llegada a la isla</w:t>
      </w:r>
      <w:r w:rsidRPr="003A0770">
        <w:rPr>
          <w:rFonts w:ascii="Montserrat" w:eastAsia="Montserrat Medium" w:hAnsi="Montserrat" w:cs="Montserrat Medium"/>
          <w:bCs/>
          <w:iCs/>
          <w:color w:val="000000"/>
          <w:sz w:val="20"/>
          <w:szCs w:val="20"/>
        </w:rPr>
        <w:t xml:space="preserve">, </w:t>
      </w:r>
      <w:r w:rsidRPr="003A0770">
        <w:rPr>
          <w:rFonts w:ascii="Montserrat" w:eastAsia="Montserrat Medium" w:hAnsi="Montserrat" w:cs="Montserrat Medium"/>
          <w:b/>
          <w:iCs/>
          <w:color w:val="000000"/>
          <w:sz w:val="20"/>
          <w:szCs w:val="20"/>
        </w:rPr>
        <w:t>traslado</w:t>
      </w:r>
      <w:r w:rsidRPr="003A0770">
        <w:rPr>
          <w:rFonts w:ascii="Montserrat" w:eastAsia="Montserrat Medium" w:hAnsi="Montserrat" w:cs="Montserrat Medium"/>
          <w:bCs/>
          <w:iCs/>
          <w:color w:val="000000"/>
          <w:sz w:val="20"/>
          <w:szCs w:val="20"/>
        </w:rPr>
        <w:t xml:space="preserve"> al hotel elegido.</w:t>
      </w:r>
      <w:r w:rsidR="000D1F0B" w:rsidRPr="003A0770">
        <w:rPr>
          <w:rFonts w:ascii="Montserrat" w:eastAsia="Montserrat Medium" w:hAnsi="Montserrat" w:cs="Montserrat Medium"/>
          <w:bCs/>
          <w:iCs/>
          <w:color w:val="000000"/>
          <w:sz w:val="20"/>
          <w:szCs w:val="20"/>
        </w:rPr>
        <w:t xml:space="preserve"> </w:t>
      </w:r>
      <w:r w:rsidR="000D1F0B" w:rsidRPr="003A0770">
        <w:rPr>
          <w:rFonts w:ascii="Montserrat" w:eastAsia="Montserrat Medium" w:hAnsi="Montserrat" w:cs="Montserrat Medium"/>
          <w:b/>
          <w:iCs/>
          <w:color w:val="000000"/>
          <w:sz w:val="20"/>
          <w:szCs w:val="20"/>
        </w:rPr>
        <w:t>Alojamiento</w:t>
      </w:r>
      <w:r w:rsidR="000D1F0B" w:rsidRPr="003A0770">
        <w:rPr>
          <w:rFonts w:ascii="Montserrat" w:eastAsia="Montserrat Medium" w:hAnsi="Montserrat" w:cs="Montserrat Medium"/>
          <w:bCs/>
          <w:iCs/>
          <w:color w:val="000000"/>
          <w:sz w:val="20"/>
          <w:szCs w:val="20"/>
        </w:rPr>
        <w:t>.</w:t>
      </w:r>
    </w:p>
    <w:p w14:paraId="766E5272" w14:textId="77777777" w:rsidR="001B2609" w:rsidRPr="003A0770" w:rsidRDefault="001B2609">
      <w:pPr>
        <w:spacing w:line="240" w:lineRule="auto"/>
        <w:rPr>
          <w:rFonts w:ascii="Montserrat" w:eastAsia="Montserrat Medium" w:hAnsi="Montserrat" w:cs="Montserrat Medium"/>
          <w:iCs/>
          <w:sz w:val="20"/>
          <w:szCs w:val="20"/>
        </w:rPr>
      </w:pPr>
    </w:p>
    <w:p w14:paraId="4B548C7A" w14:textId="6C372449" w:rsidR="00D85186" w:rsidRPr="003A0770"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08</w:t>
      </w:r>
      <w:r w:rsidR="001B2609" w:rsidRPr="003A0770">
        <w:rPr>
          <w:rFonts w:ascii="Montserrat" w:eastAsia="Montserrat Medium" w:hAnsi="Montserrat" w:cs="Montserrat Medium"/>
          <w:iCs/>
          <w:color w:val="000000"/>
          <w:sz w:val="20"/>
          <w:szCs w:val="20"/>
        </w:rPr>
        <w:tab/>
      </w:r>
      <w:r w:rsidRPr="003A0770">
        <w:rPr>
          <w:rFonts w:ascii="Montserrat" w:eastAsia="Montserrat Medium" w:hAnsi="Montserrat" w:cs="Montserrat Medium"/>
          <w:b/>
          <w:iCs/>
          <w:color w:val="000000"/>
          <w:sz w:val="20"/>
          <w:szCs w:val="20"/>
        </w:rPr>
        <w:tab/>
      </w:r>
      <w:r w:rsidR="00F2559A" w:rsidRPr="003A0770">
        <w:rPr>
          <w:rFonts w:ascii="Montserrat" w:eastAsia="Montserrat Medium" w:hAnsi="Montserrat" w:cs="Montserrat Medium"/>
          <w:b/>
          <w:iCs/>
          <w:color w:val="000000"/>
          <w:sz w:val="20"/>
          <w:szCs w:val="20"/>
        </w:rPr>
        <w:tab/>
      </w:r>
      <w:r w:rsidR="009807D7" w:rsidRPr="003A0770">
        <w:rPr>
          <w:rFonts w:ascii="Montserrat" w:eastAsia="Montserrat Medium" w:hAnsi="Montserrat" w:cs="Montserrat Medium"/>
          <w:b/>
          <w:iCs/>
          <w:color w:val="000000"/>
          <w:sz w:val="20"/>
          <w:szCs w:val="20"/>
        </w:rPr>
        <w:tab/>
      </w:r>
      <w:r w:rsidR="001B2609" w:rsidRPr="003A0770">
        <w:rPr>
          <w:rFonts w:ascii="Montserrat" w:eastAsia="Montserrat Medium" w:hAnsi="Montserrat" w:cs="Montserrat Medium"/>
          <w:b/>
          <w:iCs/>
          <w:color w:val="000000"/>
          <w:sz w:val="20"/>
          <w:szCs w:val="20"/>
        </w:rPr>
        <w:t>Paros</w:t>
      </w:r>
    </w:p>
    <w:p w14:paraId="04C8DC32" w14:textId="1776C2B4" w:rsidR="00F03AC2" w:rsidRPr="003A0770" w:rsidRDefault="001B2609" w:rsidP="001B2609">
      <w:pPr>
        <w:spacing w:line="240" w:lineRule="auto"/>
        <w:jc w:val="both"/>
        <w:rPr>
          <w:rFonts w:ascii="Montserrat" w:eastAsia="Montserrat Medium" w:hAnsi="Montserrat" w:cs="Montserrat Medium"/>
          <w:bCs/>
          <w:iCs/>
          <w:color w:val="000000"/>
          <w:sz w:val="20"/>
          <w:szCs w:val="20"/>
        </w:rPr>
      </w:pPr>
      <w:r w:rsidRPr="003A0770">
        <w:rPr>
          <w:rFonts w:ascii="Montserrat" w:eastAsia="Montserrat Medium" w:hAnsi="Montserrat" w:cs="Montserrat Medium"/>
          <w:b/>
          <w:iCs/>
          <w:color w:val="000000"/>
          <w:sz w:val="20"/>
          <w:szCs w:val="20"/>
        </w:rPr>
        <w:t>Desayuno. Día libre</w:t>
      </w:r>
      <w:r w:rsidRPr="003A0770">
        <w:rPr>
          <w:rFonts w:ascii="Montserrat" w:eastAsia="Montserrat Medium" w:hAnsi="Montserrat" w:cs="Montserrat Medium"/>
          <w:bCs/>
          <w:iCs/>
          <w:color w:val="000000"/>
          <w:sz w:val="20"/>
          <w:szCs w:val="20"/>
        </w:rPr>
        <w:t xml:space="preserve"> para disfrutar de las bellezas de esta isla y visitar alguna de las características iglesias blancas. Paros es una isla montañosa y plagada de playas de todos los tamaños, desde la más conocida a la más solitaria. Las playas de Paros son de roca, de arena, de grava y aguas transparentes. </w:t>
      </w:r>
      <w:r w:rsidRPr="003A0770">
        <w:rPr>
          <w:rFonts w:ascii="Montserrat" w:eastAsia="Montserrat Medium" w:hAnsi="Montserrat" w:cs="Montserrat Medium"/>
          <w:b/>
          <w:iCs/>
          <w:color w:val="000000"/>
          <w:sz w:val="20"/>
          <w:szCs w:val="20"/>
        </w:rPr>
        <w:t>Alojamiento</w:t>
      </w:r>
      <w:r w:rsidRPr="003A0770">
        <w:rPr>
          <w:rFonts w:ascii="Montserrat" w:eastAsia="Montserrat Medium" w:hAnsi="Montserrat" w:cs="Montserrat Medium"/>
          <w:bCs/>
          <w:iCs/>
          <w:color w:val="000000"/>
          <w:sz w:val="20"/>
          <w:szCs w:val="20"/>
        </w:rPr>
        <w:t>.</w:t>
      </w:r>
    </w:p>
    <w:p w14:paraId="5799E577" w14:textId="77777777" w:rsidR="001B2609" w:rsidRPr="003A0770" w:rsidRDefault="001B2609">
      <w:pPr>
        <w:spacing w:line="240" w:lineRule="auto"/>
        <w:rPr>
          <w:rFonts w:ascii="Montserrat" w:eastAsia="Montserrat Medium" w:hAnsi="Montserrat" w:cs="Montserrat Medium"/>
          <w:iCs/>
          <w:sz w:val="20"/>
          <w:szCs w:val="20"/>
        </w:rPr>
      </w:pPr>
    </w:p>
    <w:p w14:paraId="3BB41EF0" w14:textId="05BF488C" w:rsidR="00D85186" w:rsidRPr="003A0770" w:rsidRDefault="004E09E0">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09</w:t>
      </w:r>
      <w:r w:rsidR="001B2609" w:rsidRPr="003A0770">
        <w:rPr>
          <w:rFonts w:ascii="Montserrat" w:eastAsia="Montserrat Medium" w:hAnsi="Montserrat" w:cs="Montserrat Medium"/>
          <w:iCs/>
          <w:color w:val="000000"/>
          <w:sz w:val="20"/>
          <w:szCs w:val="20"/>
        </w:rPr>
        <w:tab/>
      </w:r>
      <w:r w:rsidR="001B2609" w:rsidRPr="003A0770">
        <w:rPr>
          <w:rFonts w:ascii="Montserrat" w:eastAsia="Montserrat Medium" w:hAnsi="Montserrat" w:cs="Montserrat Medium"/>
          <w:iCs/>
          <w:color w:val="000000"/>
          <w:sz w:val="20"/>
          <w:szCs w:val="20"/>
        </w:rPr>
        <w:tab/>
      </w:r>
      <w:r w:rsidR="00F2559A" w:rsidRPr="003A0770">
        <w:rPr>
          <w:rFonts w:ascii="Montserrat" w:eastAsia="Montserrat Medium" w:hAnsi="Montserrat" w:cs="Montserrat Medium"/>
          <w:iCs/>
          <w:color w:val="000000"/>
          <w:sz w:val="20"/>
          <w:szCs w:val="20"/>
        </w:rPr>
        <w:tab/>
      </w:r>
      <w:r w:rsidR="00AF3F91" w:rsidRPr="003A0770">
        <w:rPr>
          <w:rFonts w:ascii="Montserrat" w:eastAsia="Montserrat Medium" w:hAnsi="Montserrat" w:cs="Montserrat Medium"/>
          <w:iCs/>
          <w:color w:val="000000"/>
          <w:sz w:val="20"/>
          <w:szCs w:val="20"/>
        </w:rPr>
        <w:tab/>
      </w:r>
      <w:r w:rsidR="000D1F0B" w:rsidRPr="003A0770">
        <w:rPr>
          <w:rFonts w:ascii="Montserrat" w:eastAsia="Montserrat Medium" w:hAnsi="Montserrat" w:cs="Montserrat Medium"/>
          <w:b/>
          <w:iCs/>
          <w:color w:val="000000"/>
          <w:sz w:val="20"/>
          <w:szCs w:val="20"/>
        </w:rPr>
        <w:t>Paros – Atenas</w:t>
      </w:r>
    </w:p>
    <w:p w14:paraId="6993D3A4" w14:textId="184C0A0D" w:rsidR="00F03AC2" w:rsidRPr="003A0770" w:rsidRDefault="000D1F0B">
      <w:pPr>
        <w:spacing w:line="240" w:lineRule="auto"/>
        <w:jc w:val="both"/>
        <w:rPr>
          <w:rFonts w:ascii="Montserrat" w:eastAsia="Montserrat Medium" w:hAnsi="Montserrat" w:cs="Montserrat Medium"/>
          <w:bCs/>
          <w:iCs/>
          <w:color w:val="000000"/>
          <w:sz w:val="20"/>
          <w:szCs w:val="20"/>
        </w:rPr>
      </w:pPr>
      <w:r w:rsidRPr="003A0770">
        <w:rPr>
          <w:rFonts w:ascii="Montserrat" w:eastAsia="Montserrat Medium" w:hAnsi="Montserrat" w:cs="Montserrat Medium"/>
          <w:b/>
          <w:iCs/>
          <w:color w:val="000000"/>
          <w:sz w:val="20"/>
          <w:szCs w:val="20"/>
        </w:rPr>
        <w:t>Desayuno</w:t>
      </w:r>
      <w:r w:rsidRPr="003A0770">
        <w:rPr>
          <w:rFonts w:ascii="Montserrat" w:eastAsia="Montserrat Medium" w:hAnsi="Montserrat" w:cs="Montserrat Medium"/>
          <w:bCs/>
          <w:iCs/>
          <w:color w:val="000000"/>
          <w:sz w:val="20"/>
          <w:szCs w:val="20"/>
        </w:rPr>
        <w:t xml:space="preserve">. </w:t>
      </w:r>
      <w:r w:rsidR="001B2609" w:rsidRPr="003A0770">
        <w:rPr>
          <w:rFonts w:ascii="Montserrat" w:eastAsia="Montserrat Medium" w:hAnsi="Montserrat" w:cs="Montserrat Medium"/>
          <w:bCs/>
          <w:iCs/>
          <w:color w:val="000000"/>
          <w:sz w:val="20"/>
          <w:szCs w:val="20"/>
        </w:rPr>
        <w:t xml:space="preserve">A la hora indicada, </w:t>
      </w:r>
      <w:r w:rsidR="001B2609" w:rsidRPr="003A0770">
        <w:rPr>
          <w:rFonts w:ascii="Montserrat" w:eastAsia="Montserrat Medium" w:hAnsi="Montserrat" w:cs="Montserrat Medium"/>
          <w:b/>
          <w:iCs/>
          <w:color w:val="000000"/>
          <w:sz w:val="20"/>
          <w:szCs w:val="20"/>
        </w:rPr>
        <w:t>traslado</w:t>
      </w:r>
      <w:r w:rsidR="001B2609" w:rsidRPr="003A0770">
        <w:rPr>
          <w:rFonts w:ascii="Montserrat" w:eastAsia="Montserrat Medium" w:hAnsi="Montserrat" w:cs="Montserrat Medium"/>
          <w:bCs/>
          <w:iCs/>
          <w:color w:val="000000"/>
          <w:sz w:val="20"/>
          <w:szCs w:val="20"/>
        </w:rPr>
        <w:t xml:space="preserve"> al puerto para embarcar al </w:t>
      </w:r>
      <w:r w:rsidR="001B2609" w:rsidRPr="003A0770">
        <w:rPr>
          <w:rFonts w:ascii="Montserrat" w:eastAsia="Montserrat Medium" w:hAnsi="Montserrat" w:cs="Montserrat Medium"/>
          <w:b/>
          <w:iCs/>
          <w:color w:val="000000"/>
          <w:sz w:val="20"/>
          <w:szCs w:val="20"/>
        </w:rPr>
        <w:t>ferry</w:t>
      </w:r>
      <w:r w:rsidR="001B2609" w:rsidRPr="003A0770">
        <w:rPr>
          <w:rFonts w:ascii="Montserrat" w:eastAsia="Montserrat Medium" w:hAnsi="Montserrat" w:cs="Montserrat Medium"/>
          <w:bCs/>
          <w:iCs/>
          <w:color w:val="000000"/>
          <w:sz w:val="20"/>
          <w:szCs w:val="20"/>
        </w:rPr>
        <w:t xml:space="preserve"> con destino a Pireo Llegada y </w:t>
      </w:r>
      <w:r w:rsidR="001B2609" w:rsidRPr="003A0770">
        <w:rPr>
          <w:rFonts w:ascii="Montserrat" w:eastAsia="Montserrat Medium" w:hAnsi="Montserrat" w:cs="Montserrat Medium"/>
          <w:b/>
          <w:iCs/>
          <w:color w:val="000000"/>
          <w:sz w:val="20"/>
          <w:szCs w:val="20"/>
        </w:rPr>
        <w:t>traslado</w:t>
      </w:r>
      <w:r w:rsidR="001B2609" w:rsidRPr="003A0770">
        <w:rPr>
          <w:rFonts w:ascii="Montserrat" w:eastAsia="Montserrat Medium" w:hAnsi="Montserrat" w:cs="Montserrat Medium"/>
          <w:bCs/>
          <w:iCs/>
          <w:color w:val="000000"/>
          <w:sz w:val="20"/>
          <w:szCs w:val="20"/>
        </w:rPr>
        <w:t xml:space="preserve"> al hotel elegido en Atenas.</w:t>
      </w:r>
      <w:r w:rsidRPr="003A0770">
        <w:rPr>
          <w:rFonts w:ascii="Montserrat" w:eastAsia="Montserrat Medium" w:hAnsi="Montserrat" w:cs="Montserrat Medium"/>
          <w:bCs/>
          <w:iCs/>
          <w:color w:val="000000"/>
          <w:sz w:val="20"/>
          <w:szCs w:val="20"/>
        </w:rPr>
        <w:t xml:space="preserve"> </w:t>
      </w:r>
      <w:r w:rsidRPr="003A0770">
        <w:rPr>
          <w:rFonts w:ascii="Montserrat" w:eastAsia="Montserrat Medium" w:hAnsi="Montserrat" w:cs="Montserrat Medium"/>
          <w:b/>
          <w:iCs/>
          <w:color w:val="000000"/>
          <w:sz w:val="20"/>
          <w:szCs w:val="20"/>
        </w:rPr>
        <w:t>Alojamiento</w:t>
      </w:r>
      <w:r w:rsidRPr="003A0770">
        <w:rPr>
          <w:rFonts w:ascii="Montserrat" w:eastAsia="Montserrat Medium" w:hAnsi="Montserrat" w:cs="Montserrat Medium"/>
          <w:bCs/>
          <w:iCs/>
          <w:color w:val="000000"/>
          <w:sz w:val="20"/>
          <w:szCs w:val="20"/>
        </w:rPr>
        <w:t>.</w:t>
      </w:r>
    </w:p>
    <w:p w14:paraId="0AEC5019" w14:textId="77777777" w:rsidR="001B2609" w:rsidRPr="003A0770" w:rsidRDefault="001B2609">
      <w:pPr>
        <w:spacing w:line="240" w:lineRule="auto"/>
        <w:jc w:val="both"/>
        <w:rPr>
          <w:rFonts w:ascii="Montserrat" w:eastAsia="Montserrat Medium" w:hAnsi="Montserrat" w:cs="Montserrat Medium"/>
          <w:bCs/>
          <w:iCs/>
          <w:sz w:val="20"/>
          <w:szCs w:val="20"/>
        </w:rPr>
      </w:pPr>
    </w:p>
    <w:p w14:paraId="691D0D41" w14:textId="08C12BB2" w:rsidR="00AF3F91" w:rsidRPr="003A0770" w:rsidRDefault="00AF3F91" w:rsidP="00AF3F91">
      <w:pPr>
        <w:spacing w:line="240" w:lineRule="auto"/>
        <w:jc w:val="both"/>
        <w:rPr>
          <w:rFonts w:ascii="Montserrat" w:eastAsia="Montserrat Medium" w:hAnsi="Montserrat" w:cs="Montserrat Medium"/>
          <w:iCs/>
          <w:sz w:val="20"/>
          <w:szCs w:val="20"/>
        </w:rPr>
      </w:pPr>
      <w:r w:rsidRPr="003A0770">
        <w:rPr>
          <w:rFonts w:ascii="Montserrat" w:eastAsia="Montserrat Medium" w:hAnsi="Montserrat" w:cs="Montserrat Medium"/>
          <w:b/>
          <w:iCs/>
          <w:color w:val="000000"/>
          <w:sz w:val="20"/>
          <w:szCs w:val="20"/>
        </w:rPr>
        <w:t xml:space="preserve">DÍA </w:t>
      </w:r>
      <w:r w:rsidR="00AF05DF" w:rsidRPr="003A0770">
        <w:rPr>
          <w:rFonts w:ascii="Montserrat" w:eastAsia="Montserrat Medium" w:hAnsi="Montserrat" w:cs="Montserrat Medium"/>
          <w:b/>
          <w:iCs/>
          <w:color w:val="000000"/>
          <w:sz w:val="20"/>
          <w:szCs w:val="20"/>
        </w:rPr>
        <w:t>10</w:t>
      </w:r>
      <w:r w:rsidR="000D1F0B" w:rsidRPr="003A0770">
        <w:rPr>
          <w:rFonts w:ascii="Montserrat" w:eastAsia="Montserrat Medium" w:hAnsi="Montserrat" w:cs="Montserrat Medium"/>
          <w:iCs/>
          <w:color w:val="000000"/>
          <w:sz w:val="20"/>
          <w:szCs w:val="20"/>
        </w:rPr>
        <w:tab/>
      </w:r>
      <w:r w:rsidRPr="003A0770">
        <w:rPr>
          <w:rFonts w:ascii="Montserrat" w:eastAsia="Montserrat Medium" w:hAnsi="Montserrat" w:cs="Montserrat Medium"/>
          <w:b/>
          <w:iCs/>
          <w:color w:val="000000"/>
          <w:sz w:val="20"/>
          <w:szCs w:val="20"/>
        </w:rPr>
        <w:tab/>
      </w:r>
      <w:r w:rsidR="00F2559A" w:rsidRPr="003A0770">
        <w:rPr>
          <w:rFonts w:ascii="Montserrat" w:eastAsia="Montserrat Medium" w:hAnsi="Montserrat" w:cs="Montserrat Medium"/>
          <w:b/>
          <w:iCs/>
          <w:color w:val="000000"/>
          <w:sz w:val="20"/>
          <w:szCs w:val="20"/>
        </w:rPr>
        <w:tab/>
      </w:r>
      <w:r w:rsidRPr="003A0770">
        <w:rPr>
          <w:rFonts w:ascii="Montserrat" w:eastAsia="Montserrat Medium" w:hAnsi="Montserrat" w:cs="Montserrat Medium"/>
          <w:b/>
          <w:iCs/>
          <w:color w:val="000000"/>
          <w:sz w:val="20"/>
          <w:szCs w:val="20"/>
        </w:rPr>
        <w:tab/>
      </w:r>
      <w:r w:rsidR="000D1F0B" w:rsidRPr="003A0770">
        <w:rPr>
          <w:rFonts w:ascii="Montserrat" w:eastAsia="Montserrat Medium" w:hAnsi="Montserrat" w:cs="Montserrat Medium"/>
          <w:b/>
          <w:iCs/>
          <w:color w:val="000000"/>
          <w:sz w:val="20"/>
          <w:szCs w:val="20"/>
        </w:rPr>
        <w:t>Atenas</w:t>
      </w:r>
    </w:p>
    <w:p w14:paraId="0E527AC5" w14:textId="5937FEAC" w:rsidR="00F03AC2" w:rsidRPr="00BA2A45" w:rsidRDefault="00F03AC2" w:rsidP="00F03AC2">
      <w:pPr>
        <w:shd w:val="clear" w:color="auto" w:fill="FFFFFF"/>
        <w:spacing w:line="240" w:lineRule="auto"/>
        <w:jc w:val="both"/>
        <w:rPr>
          <w:rFonts w:ascii="Montserrat" w:eastAsia="Montserrat Medium" w:hAnsi="Montserrat" w:cs="Montserrat Medium"/>
          <w:bCs/>
          <w:iCs/>
          <w:color w:val="000000"/>
          <w:sz w:val="20"/>
          <w:szCs w:val="20"/>
        </w:rPr>
      </w:pPr>
      <w:r w:rsidRPr="003A0770">
        <w:rPr>
          <w:rFonts w:ascii="Montserrat" w:eastAsia="Montserrat Medium" w:hAnsi="Montserrat" w:cs="Montserrat Medium"/>
          <w:b/>
          <w:iCs/>
          <w:color w:val="000000"/>
          <w:sz w:val="20"/>
          <w:szCs w:val="20"/>
        </w:rPr>
        <w:t>Desayuno</w:t>
      </w:r>
      <w:r w:rsidRPr="003A0770">
        <w:rPr>
          <w:rFonts w:ascii="Montserrat" w:eastAsia="Montserrat Medium" w:hAnsi="Montserrat" w:cs="Montserrat Medium"/>
          <w:bCs/>
          <w:iCs/>
          <w:color w:val="000000"/>
          <w:sz w:val="20"/>
          <w:szCs w:val="20"/>
        </w:rPr>
        <w:t xml:space="preserve"> </w:t>
      </w:r>
      <w:r w:rsidRPr="003A0770">
        <w:rPr>
          <w:rFonts w:ascii="Montserrat" w:eastAsia="Montserrat Medium" w:hAnsi="Montserrat" w:cs="Montserrat Medium"/>
          <w:b/>
          <w:iCs/>
          <w:color w:val="000000"/>
          <w:sz w:val="20"/>
          <w:szCs w:val="20"/>
        </w:rPr>
        <w:t>(si el horario de vuelo lo permite)</w:t>
      </w:r>
      <w:r w:rsidRPr="003A0770">
        <w:rPr>
          <w:rFonts w:ascii="Montserrat" w:eastAsia="Montserrat Medium" w:hAnsi="Montserrat" w:cs="Montserrat Medium"/>
          <w:bCs/>
          <w:iCs/>
          <w:color w:val="000000"/>
          <w:sz w:val="20"/>
          <w:szCs w:val="20"/>
        </w:rPr>
        <w:t xml:space="preserve">. A la hora oportuna </w:t>
      </w:r>
      <w:r w:rsidRPr="003A0770">
        <w:rPr>
          <w:rFonts w:ascii="Montserrat" w:eastAsia="Montserrat Medium" w:hAnsi="Montserrat" w:cs="Montserrat Medium"/>
          <w:b/>
          <w:iCs/>
          <w:color w:val="000000"/>
          <w:sz w:val="20"/>
          <w:szCs w:val="20"/>
        </w:rPr>
        <w:t>traslado</w:t>
      </w:r>
      <w:r w:rsidRPr="003A0770">
        <w:rPr>
          <w:rFonts w:ascii="Montserrat" w:eastAsia="Montserrat Medium" w:hAnsi="Montserrat" w:cs="Montserrat Medium"/>
          <w:bCs/>
          <w:iCs/>
          <w:color w:val="000000"/>
          <w:sz w:val="20"/>
          <w:szCs w:val="20"/>
        </w:rPr>
        <w:t xml:space="preserve"> al aeropuerto para tomar </w:t>
      </w:r>
      <w:r w:rsidR="00517171" w:rsidRPr="003A0770">
        <w:rPr>
          <w:rFonts w:ascii="Montserrat" w:eastAsia="Montserrat Medium" w:hAnsi="Montserrat" w:cs="Montserrat Medium"/>
          <w:bCs/>
          <w:iCs/>
          <w:color w:val="000000"/>
          <w:sz w:val="20"/>
          <w:szCs w:val="20"/>
        </w:rPr>
        <w:t>su</w:t>
      </w:r>
      <w:r w:rsidRPr="003A0770">
        <w:rPr>
          <w:rFonts w:ascii="Montserrat" w:eastAsia="Montserrat Medium" w:hAnsi="Montserrat" w:cs="Montserrat Medium"/>
          <w:bCs/>
          <w:iCs/>
          <w:color w:val="000000"/>
          <w:sz w:val="20"/>
          <w:szCs w:val="20"/>
        </w:rPr>
        <w:t xml:space="preserve"> </w:t>
      </w:r>
      <w:r w:rsidRPr="003A0770">
        <w:rPr>
          <w:rFonts w:ascii="Montserrat" w:eastAsia="Montserrat Medium" w:hAnsi="Montserrat" w:cs="Montserrat Medium"/>
          <w:b/>
          <w:iCs/>
          <w:color w:val="000000"/>
          <w:sz w:val="20"/>
          <w:szCs w:val="20"/>
        </w:rPr>
        <w:t>vuelo</w:t>
      </w:r>
      <w:r w:rsidR="00517171" w:rsidRPr="003A0770">
        <w:rPr>
          <w:rFonts w:ascii="Montserrat" w:eastAsia="Montserrat Medium" w:hAnsi="Montserrat" w:cs="Montserrat Medium"/>
          <w:bCs/>
          <w:iCs/>
          <w:color w:val="000000"/>
          <w:sz w:val="20"/>
          <w:szCs w:val="20"/>
        </w:rPr>
        <w:t xml:space="preserve"> de salida</w:t>
      </w:r>
      <w:r w:rsidRPr="003A0770">
        <w:rPr>
          <w:rFonts w:ascii="Montserrat" w:eastAsia="Montserrat Medium" w:hAnsi="Montserrat" w:cs="Montserrat Medium"/>
          <w:bCs/>
          <w:iCs/>
          <w:color w:val="000000"/>
          <w:sz w:val="20"/>
          <w:szCs w:val="20"/>
        </w:rPr>
        <w:t xml:space="preserve"> </w:t>
      </w:r>
      <w:r w:rsidRPr="003A0770">
        <w:rPr>
          <w:rFonts w:ascii="Montserrat" w:eastAsia="Montserrat Medium" w:hAnsi="Montserrat" w:cs="Montserrat Medium"/>
          <w:b/>
          <w:iCs/>
          <w:color w:val="000000"/>
          <w:sz w:val="20"/>
          <w:szCs w:val="20"/>
        </w:rPr>
        <w:t>(no incluido)</w:t>
      </w:r>
      <w:r w:rsidR="00517171" w:rsidRPr="003A0770">
        <w:rPr>
          <w:rFonts w:ascii="Montserrat" w:eastAsia="Montserrat Medium" w:hAnsi="Montserrat" w:cs="Montserrat Medium"/>
          <w:bCs/>
          <w:iCs/>
          <w:color w:val="000000"/>
          <w:sz w:val="20"/>
          <w:szCs w:val="20"/>
        </w:rPr>
        <w:t>.</w:t>
      </w:r>
    </w:p>
    <w:p w14:paraId="2C63017A" w14:textId="77777777" w:rsidR="00F03AC2" w:rsidRPr="00235675" w:rsidRDefault="00F03AC2" w:rsidP="00F03AC2">
      <w:pPr>
        <w:rPr>
          <w:rFonts w:ascii="Montserrat" w:eastAsia="Montserrat Medium" w:hAnsi="Montserrat" w:cs="Montserrat Medium"/>
          <w:bCs/>
          <w:iCs/>
          <w:color w:val="000000"/>
          <w:sz w:val="20"/>
          <w:szCs w:val="20"/>
        </w:rPr>
      </w:pPr>
    </w:p>
    <w:p w14:paraId="74CEE64A" w14:textId="7FFB6EEE"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0659580" w14:textId="62DB750D" w:rsidR="00D85186" w:rsidRDefault="00D85186" w:rsidP="00E927B2">
      <w:pPr>
        <w:spacing w:line="240" w:lineRule="auto"/>
        <w:jc w:val="both"/>
        <w:rPr>
          <w:rFonts w:ascii="Montserrat" w:eastAsia="Montserrat Medium" w:hAnsi="Montserrat" w:cs="Montserrat Medium"/>
          <w:bCs/>
          <w:iCs/>
          <w:sz w:val="20"/>
          <w:szCs w:val="20"/>
        </w:rPr>
      </w:pPr>
    </w:p>
    <w:p w14:paraId="18264D7D" w14:textId="77777777" w:rsidR="00E927B2" w:rsidRPr="00E927B2" w:rsidRDefault="00E927B2" w:rsidP="00E927B2">
      <w:pPr>
        <w:spacing w:line="240" w:lineRule="auto"/>
        <w:jc w:val="both"/>
        <w:rPr>
          <w:rFonts w:ascii="Montserrat" w:eastAsia="Montserrat Medium" w:hAnsi="Montserrat" w:cs="Montserrat Medium"/>
          <w:bCs/>
          <w:iCs/>
          <w:sz w:val="20"/>
          <w:szCs w:val="20"/>
        </w:rPr>
      </w:pPr>
    </w:p>
    <w:p w14:paraId="7C3B3A21" w14:textId="77777777" w:rsidR="003A70D6" w:rsidRPr="003A0770" w:rsidRDefault="003A70D6" w:rsidP="003A70D6">
      <w:pPr>
        <w:pStyle w:val="Sinespaciado"/>
        <w:rPr>
          <w:rFonts w:ascii="Montserrat" w:eastAsia="Montserrat Medium" w:hAnsi="Montserrat" w:cs="Montserrat Medium"/>
          <w:b/>
          <w:color w:val="000000"/>
          <w:sz w:val="24"/>
          <w:szCs w:val="24"/>
        </w:rPr>
      </w:pPr>
      <w:r w:rsidRPr="003A0770">
        <w:rPr>
          <w:rFonts w:ascii="Montserrat" w:eastAsia="Montserrat Medium" w:hAnsi="Montserrat" w:cs="Montserrat Medium"/>
          <w:b/>
          <w:color w:val="000000"/>
          <w:sz w:val="24"/>
          <w:szCs w:val="24"/>
        </w:rPr>
        <w:t>PRECIOS POR PERSONA EN USD SOLO SERVICIO TERRESTRE</w:t>
      </w:r>
    </w:p>
    <w:p w14:paraId="6E9CADB1" w14:textId="0BC04C1A" w:rsidR="00A55FBA" w:rsidRPr="003A0770" w:rsidRDefault="00A55FBA" w:rsidP="003A70D6">
      <w:pPr>
        <w:pStyle w:val="Sinespaciado"/>
        <w:rPr>
          <w:rFonts w:ascii="Montserrat" w:eastAsia="Montserrat Medium" w:hAnsi="Montserrat" w:cs="Montserrat Medium"/>
          <w:sz w:val="10"/>
          <w:szCs w:val="10"/>
        </w:rPr>
      </w:pPr>
      <w:bookmarkStart w:id="0" w:name="_Hlk186130456"/>
    </w:p>
    <w:tbl>
      <w:tblPr>
        <w:tblW w:w="9912" w:type="dxa"/>
        <w:tblInd w:w="-5" w:type="dxa"/>
        <w:tblCellMar>
          <w:left w:w="70" w:type="dxa"/>
          <w:right w:w="70" w:type="dxa"/>
        </w:tblCellMar>
        <w:tblLook w:val="04A0" w:firstRow="1" w:lastRow="0" w:firstColumn="1" w:lastColumn="0" w:noHBand="0" w:noVBand="1"/>
      </w:tblPr>
      <w:tblGrid>
        <w:gridCol w:w="1780"/>
        <w:gridCol w:w="960"/>
        <w:gridCol w:w="940"/>
        <w:gridCol w:w="900"/>
        <w:gridCol w:w="1060"/>
        <w:gridCol w:w="820"/>
        <w:gridCol w:w="920"/>
        <w:gridCol w:w="960"/>
        <w:gridCol w:w="820"/>
        <w:gridCol w:w="752"/>
      </w:tblGrid>
      <w:tr w:rsidR="007052BB" w:rsidRPr="003A0770" w14:paraId="292798FF" w14:textId="77777777" w:rsidTr="009C11B0">
        <w:trPr>
          <w:trHeight w:val="315"/>
        </w:trPr>
        <w:tc>
          <w:tcPr>
            <w:tcW w:w="1780" w:type="dxa"/>
            <w:vMerge w:val="restart"/>
            <w:tcBorders>
              <w:top w:val="single" w:sz="8" w:space="0" w:color="auto"/>
              <w:left w:val="single" w:sz="8" w:space="0" w:color="auto"/>
              <w:bottom w:val="single" w:sz="12" w:space="0" w:color="000000"/>
              <w:right w:val="single" w:sz="8" w:space="0" w:color="auto"/>
            </w:tcBorders>
            <w:shd w:val="clear" w:color="auto" w:fill="E1E6EB"/>
            <w:vAlign w:val="center"/>
            <w:hideMark/>
          </w:tcPr>
          <w:p w14:paraId="41F687C2" w14:textId="77777777" w:rsidR="007052BB" w:rsidRPr="003A0770" w:rsidRDefault="007052BB" w:rsidP="007052BB">
            <w:pPr>
              <w:spacing w:line="240" w:lineRule="auto"/>
              <w:jc w:val="center"/>
              <w:rPr>
                <w:rFonts w:eastAsia="Times New Roman"/>
                <w:b/>
                <w:bCs/>
                <w:color w:val="000000"/>
                <w:sz w:val="20"/>
                <w:szCs w:val="20"/>
              </w:rPr>
            </w:pPr>
            <w:r w:rsidRPr="003A0770">
              <w:rPr>
                <w:rFonts w:eastAsia="Times New Roman"/>
                <w:b/>
                <w:bCs/>
                <w:color w:val="000000"/>
                <w:sz w:val="20"/>
                <w:szCs w:val="20"/>
              </w:rPr>
              <w:t>Temporada</w:t>
            </w:r>
          </w:p>
        </w:tc>
        <w:tc>
          <w:tcPr>
            <w:tcW w:w="2800" w:type="dxa"/>
            <w:gridSpan w:val="3"/>
            <w:tcBorders>
              <w:top w:val="single" w:sz="8" w:space="0" w:color="auto"/>
              <w:left w:val="nil"/>
              <w:bottom w:val="single" w:sz="12" w:space="0" w:color="auto"/>
              <w:right w:val="single" w:sz="8" w:space="0" w:color="000000"/>
            </w:tcBorders>
            <w:shd w:val="clear" w:color="000000" w:fill="FBA753"/>
            <w:vAlign w:val="center"/>
            <w:hideMark/>
          </w:tcPr>
          <w:p w14:paraId="29C2F79E"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CAT. BRONCE</w:t>
            </w:r>
          </w:p>
        </w:tc>
        <w:tc>
          <w:tcPr>
            <w:tcW w:w="2800" w:type="dxa"/>
            <w:gridSpan w:val="3"/>
            <w:tcBorders>
              <w:top w:val="single" w:sz="8" w:space="0" w:color="auto"/>
              <w:left w:val="nil"/>
              <w:bottom w:val="single" w:sz="12" w:space="0" w:color="auto"/>
              <w:right w:val="single" w:sz="8" w:space="0" w:color="000000"/>
            </w:tcBorders>
            <w:shd w:val="clear" w:color="000000" w:fill="C0CDEA"/>
            <w:vAlign w:val="center"/>
            <w:hideMark/>
          </w:tcPr>
          <w:p w14:paraId="37A22F95"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CAT. PLATA</w:t>
            </w:r>
          </w:p>
        </w:tc>
        <w:tc>
          <w:tcPr>
            <w:tcW w:w="2532" w:type="dxa"/>
            <w:gridSpan w:val="3"/>
            <w:tcBorders>
              <w:top w:val="single" w:sz="8" w:space="0" w:color="auto"/>
              <w:left w:val="nil"/>
              <w:bottom w:val="single" w:sz="12" w:space="0" w:color="auto"/>
              <w:right w:val="single" w:sz="8" w:space="0" w:color="000000"/>
            </w:tcBorders>
            <w:shd w:val="clear" w:color="000000" w:fill="FEC200"/>
            <w:vAlign w:val="center"/>
            <w:hideMark/>
          </w:tcPr>
          <w:p w14:paraId="64083008"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CAT. ORO</w:t>
            </w:r>
          </w:p>
        </w:tc>
      </w:tr>
      <w:tr w:rsidR="009C11B0" w:rsidRPr="003A0770" w14:paraId="020901D2" w14:textId="77777777" w:rsidTr="009C11B0">
        <w:trPr>
          <w:trHeight w:val="330"/>
        </w:trPr>
        <w:tc>
          <w:tcPr>
            <w:tcW w:w="1780" w:type="dxa"/>
            <w:vMerge/>
            <w:tcBorders>
              <w:top w:val="single" w:sz="8" w:space="0" w:color="auto"/>
              <w:left w:val="single" w:sz="8" w:space="0" w:color="auto"/>
              <w:bottom w:val="single" w:sz="12" w:space="0" w:color="000000"/>
              <w:right w:val="single" w:sz="8" w:space="0" w:color="auto"/>
            </w:tcBorders>
            <w:shd w:val="clear" w:color="auto" w:fill="E1E6EB"/>
            <w:vAlign w:val="center"/>
            <w:hideMark/>
          </w:tcPr>
          <w:p w14:paraId="6F252C4D" w14:textId="77777777" w:rsidR="007052BB" w:rsidRPr="003A0770" w:rsidRDefault="007052BB" w:rsidP="007052BB">
            <w:pPr>
              <w:spacing w:line="240" w:lineRule="auto"/>
              <w:rPr>
                <w:rFonts w:eastAsia="Times New Roman"/>
                <w:b/>
                <w:bCs/>
                <w:color w:val="000000"/>
                <w:sz w:val="20"/>
                <w:szCs w:val="20"/>
              </w:rPr>
            </w:pPr>
          </w:p>
        </w:tc>
        <w:tc>
          <w:tcPr>
            <w:tcW w:w="960" w:type="dxa"/>
            <w:tcBorders>
              <w:top w:val="nil"/>
              <w:left w:val="nil"/>
              <w:bottom w:val="single" w:sz="12" w:space="0" w:color="auto"/>
              <w:right w:val="nil"/>
            </w:tcBorders>
            <w:shd w:val="clear" w:color="auto" w:fill="auto"/>
            <w:vAlign w:val="center"/>
            <w:hideMark/>
          </w:tcPr>
          <w:p w14:paraId="0021729F"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Dbl</w:t>
            </w:r>
          </w:p>
        </w:tc>
        <w:tc>
          <w:tcPr>
            <w:tcW w:w="940" w:type="dxa"/>
            <w:tcBorders>
              <w:top w:val="nil"/>
              <w:left w:val="single" w:sz="4" w:space="0" w:color="auto"/>
              <w:bottom w:val="single" w:sz="12" w:space="0" w:color="auto"/>
              <w:right w:val="single" w:sz="4" w:space="0" w:color="auto"/>
            </w:tcBorders>
            <w:shd w:val="clear" w:color="auto" w:fill="auto"/>
            <w:vAlign w:val="center"/>
            <w:hideMark/>
          </w:tcPr>
          <w:p w14:paraId="1E36FFED"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Tpl</w:t>
            </w:r>
          </w:p>
        </w:tc>
        <w:tc>
          <w:tcPr>
            <w:tcW w:w="900" w:type="dxa"/>
            <w:tcBorders>
              <w:top w:val="nil"/>
              <w:left w:val="nil"/>
              <w:bottom w:val="single" w:sz="12" w:space="0" w:color="auto"/>
              <w:right w:val="nil"/>
            </w:tcBorders>
            <w:shd w:val="clear" w:color="auto" w:fill="auto"/>
            <w:vAlign w:val="center"/>
            <w:hideMark/>
          </w:tcPr>
          <w:p w14:paraId="3F04E97C"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Sgl</w:t>
            </w:r>
          </w:p>
        </w:tc>
        <w:tc>
          <w:tcPr>
            <w:tcW w:w="1060" w:type="dxa"/>
            <w:tcBorders>
              <w:top w:val="nil"/>
              <w:left w:val="single" w:sz="8" w:space="0" w:color="auto"/>
              <w:bottom w:val="single" w:sz="12" w:space="0" w:color="auto"/>
              <w:right w:val="single" w:sz="4" w:space="0" w:color="auto"/>
            </w:tcBorders>
            <w:shd w:val="clear" w:color="auto" w:fill="auto"/>
            <w:vAlign w:val="center"/>
            <w:hideMark/>
          </w:tcPr>
          <w:p w14:paraId="3A7E1FBA"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Dbl</w:t>
            </w:r>
          </w:p>
        </w:tc>
        <w:tc>
          <w:tcPr>
            <w:tcW w:w="820" w:type="dxa"/>
            <w:tcBorders>
              <w:top w:val="nil"/>
              <w:left w:val="nil"/>
              <w:bottom w:val="single" w:sz="12" w:space="0" w:color="auto"/>
              <w:right w:val="single" w:sz="4" w:space="0" w:color="auto"/>
            </w:tcBorders>
            <w:shd w:val="clear" w:color="auto" w:fill="auto"/>
            <w:vAlign w:val="center"/>
            <w:hideMark/>
          </w:tcPr>
          <w:p w14:paraId="1393E8B5"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Tpl</w:t>
            </w:r>
          </w:p>
        </w:tc>
        <w:tc>
          <w:tcPr>
            <w:tcW w:w="920" w:type="dxa"/>
            <w:tcBorders>
              <w:top w:val="nil"/>
              <w:left w:val="nil"/>
              <w:bottom w:val="single" w:sz="12" w:space="0" w:color="auto"/>
              <w:right w:val="single" w:sz="8" w:space="0" w:color="auto"/>
            </w:tcBorders>
            <w:shd w:val="clear" w:color="auto" w:fill="auto"/>
            <w:vAlign w:val="center"/>
            <w:hideMark/>
          </w:tcPr>
          <w:p w14:paraId="2C531BD5"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Sgl</w:t>
            </w:r>
          </w:p>
        </w:tc>
        <w:tc>
          <w:tcPr>
            <w:tcW w:w="960" w:type="dxa"/>
            <w:tcBorders>
              <w:top w:val="nil"/>
              <w:left w:val="nil"/>
              <w:bottom w:val="single" w:sz="12" w:space="0" w:color="auto"/>
              <w:right w:val="nil"/>
            </w:tcBorders>
            <w:shd w:val="clear" w:color="auto" w:fill="auto"/>
            <w:vAlign w:val="center"/>
            <w:hideMark/>
          </w:tcPr>
          <w:p w14:paraId="0B5F7713"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Dbl</w:t>
            </w:r>
          </w:p>
        </w:tc>
        <w:tc>
          <w:tcPr>
            <w:tcW w:w="820" w:type="dxa"/>
            <w:tcBorders>
              <w:top w:val="nil"/>
              <w:left w:val="single" w:sz="4" w:space="0" w:color="auto"/>
              <w:bottom w:val="single" w:sz="12" w:space="0" w:color="auto"/>
              <w:right w:val="single" w:sz="4" w:space="0" w:color="auto"/>
            </w:tcBorders>
            <w:shd w:val="clear" w:color="auto" w:fill="auto"/>
            <w:vAlign w:val="center"/>
            <w:hideMark/>
          </w:tcPr>
          <w:p w14:paraId="6867CC52"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Tpl</w:t>
            </w:r>
          </w:p>
        </w:tc>
        <w:tc>
          <w:tcPr>
            <w:tcW w:w="752" w:type="dxa"/>
            <w:tcBorders>
              <w:top w:val="nil"/>
              <w:left w:val="nil"/>
              <w:bottom w:val="single" w:sz="12" w:space="0" w:color="auto"/>
              <w:right w:val="single" w:sz="8" w:space="0" w:color="auto"/>
            </w:tcBorders>
            <w:shd w:val="clear" w:color="auto" w:fill="auto"/>
            <w:vAlign w:val="center"/>
            <w:hideMark/>
          </w:tcPr>
          <w:p w14:paraId="71165D5F" w14:textId="77777777" w:rsidR="007052BB" w:rsidRPr="003A0770" w:rsidRDefault="007052BB" w:rsidP="007052BB">
            <w:pPr>
              <w:spacing w:line="240" w:lineRule="auto"/>
              <w:jc w:val="center"/>
              <w:rPr>
                <w:rFonts w:eastAsia="Times New Roman"/>
                <w:b/>
                <w:bCs/>
                <w:sz w:val="20"/>
                <w:szCs w:val="20"/>
              </w:rPr>
            </w:pPr>
            <w:r w:rsidRPr="003A0770">
              <w:rPr>
                <w:rFonts w:eastAsia="Times New Roman"/>
                <w:b/>
                <w:bCs/>
                <w:sz w:val="20"/>
                <w:szCs w:val="20"/>
              </w:rPr>
              <w:t>Sgl</w:t>
            </w:r>
          </w:p>
        </w:tc>
      </w:tr>
      <w:tr w:rsidR="007052BB" w:rsidRPr="003A0770" w14:paraId="45C5F465" w14:textId="77777777" w:rsidTr="009C11B0">
        <w:trPr>
          <w:trHeight w:val="33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E9795F4" w14:textId="77777777" w:rsidR="007052BB" w:rsidRPr="003A0770" w:rsidRDefault="007052BB" w:rsidP="009C11B0">
            <w:pPr>
              <w:spacing w:line="240" w:lineRule="auto"/>
              <w:rPr>
                <w:rFonts w:eastAsia="Times New Roman"/>
                <w:color w:val="000000"/>
                <w:sz w:val="20"/>
                <w:szCs w:val="20"/>
              </w:rPr>
            </w:pPr>
            <w:r w:rsidRPr="003A0770">
              <w:rPr>
                <w:rFonts w:eastAsia="Times New Roman"/>
                <w:color w:val="000000"/>
                <w:sz w:val="20"/>
                <w:szCs w:val="20"/>
              </w:rPr>
              <w:t>Abr, May, Oct</w:t>
            </w:r>
          </w:p>
        </w:tc>
        <w:tc>
          <w:tcPr>
            <w:tcW w:w="960" w:type="dxa"/>
            <w:tcBorders>
              <w:top w:val="nil"/>
              <w:left w:val="single" w:sz="4" w:space="0" w:color="auto"/>
              <w:bottom w:val="nil"/>
              <w:right w:val="nil"/>
            </w:tcBorders>
            <w:shd w:val="clear" w:color="auto" w:fill="auto"/>
            <w:vAlign w:val="center"/>
            <w:hideMark/>
          </w:tcPr>
          <w:p w14:paraId="0860821F"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1,875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96C8685"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1,685</w:t>
            </w:r>
          </w:p>
        </w:tc>
        <w:tc>
          <w:tcPr>
            <w:tcW w:w="900" w:type="dxa"/>
            <w:tcBorders>
              <w:top w:val="nil"/>
              <w:left w:val="nil"/>
              <w:bottom w:val="single" w:sz="4" w:space="0" w:color="auto"/>
              <w:right w:val="nil"/>
            </w:tcBorders>
            <w:shd w:val="clear" w:color="auto" w:fill="auto"/>
            <w:vAlign w:val="center"/>
            <w:hideMark/>
          </w:tcPr>
          <w:p w14:paraId="5371A369"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2,859</w:t>
            </w:r>
          </w:p>
        </w:tc>
        <w:tc>
          <w:tcPr>
            <w:tcW w:w="1060" w:type="dxa"/>
            <w:tcBorders>
              <w:top w:val="nil"/>
              <w:left w:val="single" w:sz="8" w:space="0" w:color="auto"/>
              <w:bottom w:val="single" w:sz="4" w:space="0" w:color="auto"/>
              <w:right w:val="single" w:sz="4" w:space="0" w:color="auto"/>
            </w:tcBorders>
            <w:shd w:val="clear" w:color="auto" w:fill="auto"/>
            <w:vAlign w:val="center"/>
            <w:hideMark/>
          </w:tcPr>
          <w:p w14:paraId="4996E02A"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2,175</w:t>
            </w:r>
          </w:p>
        </w:tc>
        <w:tc>
          <w:tcPr>
            <w:tcW w:w="820" w:type="dxa"/>
            <w:tcBorders>
              <w:top w:val="nil"/>
              <w:left w:val="nil"/>
              <w:bottom w:val="single" w:sz="4" w:space="0" w:color="auto"/>
              <w:right w:val="single" w:sz="4" w:space="0" w:color="auto"/>
            </w:tcBorders>
            <w:shd w:val="clear" w:color="auto" w:fill="auto"/>
            <w:vAlign w:val="center"/>
            <w:hideMark/>
          </w:tcPr>
          <w:p w14:paraId="3C22901D"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1,920</w:t>
            </w:r>
          </w:p>
        </w:tc>
        <w:tc>
          <w:tcPr>
            <w:tcW w:w="920" w:type="dxa"/>
            <w:tcBorders>
              <w:top w:val="nil"/>
              <w:left w:val="nil"/>
              <w:bottom w:val="single" w:sz="4" w:space="0" w:color="auto"/>
              <w:right w:val="single" w:sz="8" w:space="0" w:color="auto"/>
            </w:tcBorders>
            <w:shd w:val="clear" w:color="auto" w:fill="auto"/>
            <w:vAlign w:val="center"/>
            <w:hideMark/>
          </w:tcPr>
          <w:p w14:paraId="14FF6EBF"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3,559</w:t>
            </w:r>
          </w:p>
        </w:tc>
        <w:tc>
          <w:tcPr>
            <w:tcW w:w="960" w:type="dxa"/>
            <w:tcBorders>
              <w:top w:val="nil"/>
              <w:left w:val="nil"/>
              <w:bottom w:val="nil"/>
              <w:right w:val="nil"/>
            </w:tcBorders>
            <w:shd w:val="clear" w:color="auto" w:fill="auto"/>
            <w:vAlign w:val="center"/>
            <w:hideMark/>
          </w:tcPr>
          <w:p w14:paraId="2648506F"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2,669</w:t>
            </w:r>
          </w:p>
        </w:tc>
        <w:tc>
          <w:tcPr>
            <w:tcW w:w="820" w:type="dxa"/>
            <w:tcBorders>
              <w:top w:val="nil"/>
              <w:left w:val="single" w:sz="4" w:space="0" w:color="auto"/>
              <w:bottom w:val="nil"/>
              <w:right w:val="single" w:sz="4" w:space="0" w:color="auto"/>
            </w:tcBorders>
            <w:shd w:val="clear" w:color="auto" w:fill="auto"/>
            <w:vAlign w:val="center"/>
            <w:hideMark/>
          </w:tcPr>
          <w:p w14:paraId="3F426AE5"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2,249</w:t>
            </w:r>
          </w:p>
        </w:tc>
        <w:tc>
          <w:tcPr>
            <w:tcW w:w="752" w:type="dxa"/>
            <w:tcBorders>
              <w:top w:val="nil"/>
              <w:left w:val="nil"/>
              <w:bottom w:val="nil"/>
              <w:right w:val="single" w:sz="8" w:space="0" w:color="auto"/>
            </w:tcBorders>
            <w:shd w:val="clear" w:color="auto" w:fill="auto"/>
            <w:vAlign w:val="center"/>
            <w:hideMark/>
          </w:tcPr>
          <w:p w14:paraId="720BB259"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4,405</w:t>
            </w:r>
          </w:p>
        </w:tc>
      </w:tr>
      <w:tr w:rsidR="007052BB" w:rsidRPr="003A0770" w14:paraId="3F59E5C3" w14:textId="77777777" w:rsidTr="009C11B0">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563DAE77" w14:textId="77777777" w:rsidR="007052BB" w:rsidRPr="003A0770" w:rsidRDefault="007052BB" w:rsidP="007052BB">
            <w:pPr>
              <w:spacing w:line="240" w:lineRule="auto"/>
              <w:rPr>
                <w:rFonts w:eastAsia="Times New Roman"/>
                <w:color w:val="000000"/>
                <w:sz w:val="20"/>
                <w:szCs w:val="20"/>
              </w:rPr>
            </w:pPr>
            <w:r w:rsidRPr="003A0770">
              <w:rPr>
                <w:rFonts w:eastAsia="Times New Roman"/>
                <w:color w:val="000000"/>
                <w:sz w:val="20"/>
                <w:szCs w:val="20"/>
              </w:rPr>
              <w:t>Supl. Jun, Sep</w:t>
            </w:r>
          </w:p>
        </w:tc>
        <w:tc>
          <w:tcPr>
            <w:tcW w:w="960" w:type="dxa"/>
            <w:tcBorders>
              <w:top w:val="single" w:sz="4" w:space="0" w:color="auto"/>
              <w:left w:val="nil"/>
              <w:bottom w:val="single" w:sz="4" w:space="0" w:color="auto"/>
              <w:right w:val="nil"/>
            </w:tcBorders>
            <w:shd w:val="clear" w:color="auto" w:fill="auto"/>
            <w:vAlign w:val="center"/>
            <w:hideMark/>
          </w:tcPr>
          <w:p w14:paraId="175AFB07"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105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85CEF52"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70</w:t>
            </w:r>
          </w:p>
        </w:tc>
        <w:tc>
          <w:tcPr>
            <w:tcW w:w="900" w:type="dxa"/>
            <w:tcBorders>
              <w:top w:val="nil"/>
              <w:left w:val="nil"/>
              <w:bottom w:val="single" w:sz="4" w:space="0" w:color="auto"/>
              <w:right w:val="nil"/>
            </w:tcBorders>
            <w:shd w:val="clear" w:color="auto" w:fill="auto"/>
            <w:vAlign w:val="center"/>
            <w:hideMark/>
          </w:tcPr>
          <w:p w14:paraId="4055E3F9"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195</w:t>
            </w:r>
          </w:p>
        </w:tc>
        <w:tc>
          <w:tcPr>
            <w:tcW w:w="1060" w:type="dxa"/>
            <w:tcBorders>
              <w:top w:val="nil"/>
              <w:left w:val="single" w:sz="8" w:space="0" w:color="auto"/>
              <w:bottom w:val="single" w:sz="4" w:space="0" w:color="auto"/>
              <w:right w:val="single" w:sz="4" w:space="0" w:color="auto"/>
            </w:tcBorders>
            <w:shd w:val="clear" w:color="auto" w:fill="auto"/>
            <w:vAlign w:val="center"/>
            <w:hideMark/>
          </w:tcPr>
          <w:p w14:paraId="3A17905D"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255</w:t>
            </w:r>
          </w:p>
        </w:tc>
        <w:tc>
          <w:tcPr>
            <w:tcW w:w="820" w:type="dxa"/>
            <w:tcBorders>
              <w:top w:val="nil"/>
              <w:left w:val="nil"/>
              <w:bottom w:val="single" w:sz="4" w:space="0" w:color="auto"/>
              <w:right w:val="single" w:sz="4" w:space="0" w:color="auto"/>
            </w:tcBorders>
            <w:shd w:val="clear" w:color="auto" w:fill="auto"/>
            <w:vAlign w:val="center"/>
            <w:hideMark/>
          </w:tcPr>
          <w:p w14:paraId="350A0F83"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190</w:t>
            </w:r>
          </w:p>
        </w:tc>
        <w:tc>
          <w:tcPr>
            <w:tcW w:w="920" w:type="dxa"/>
            <w:tcBorders>
              <w:top w:val="nil"/>
              <w:left w:val="nil"/>
              <w:bottom w:val="single" w:sz="4" w:space="0" w:color="auto"/>
              <w:right w:val="single" w:sz="8" w:space="0" w:color="auto"/>
            </w:tcBorders>
            <w:shd w:val="clear" w:color="auto" w:fill="auto"/>
            <w:vAlign w:val="center"/>
            <w:hideMark/>
          </w:tcPr>
          <w:p w14:paraId="5E01D241"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500</w:t>
            </w:r>
          </w:p>
        </w:tc>
        <w:tc>
          <w:tcPr>
            <w:tcW w:w="960" w:type="dxa"/>
            <w:tcBorders>
              <w:top w:val="single" w:sz="4" w:space="0" w:color="auto"/>
              <w:left w:val="nil"/>
              <w:bottom w:val="single" w:sz="4" w:space="0" w:color="auto"/>
              <w:right w:val="nil"/>
            </w:tcBorders>
            <w:shd w:val="clear" w:color="auto" w:fill="auto"/>
            <w:vAlign w:val="center"/>
            <w:hideMark/>
          </w:tcPr>
          <w:p w14:paraId="06EBF443"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510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705B"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350</w:t>
            </w:r>
          </w:p>
        </w:tc>
        <w:tc>
          <w:tcPr>
            <w:tcW w:w="752" w:type="dxa"/>
            <w:tcBorders>
              <w:top w:val="single" w:sz="4" w:space="0" w:color="auto"/>
              <w:left w:val="nil"/>
              <w:bottom w:val="single" w:sz="4" w:space="0" w:color="auto"/>
              <w:right w:val="single" w:sz="8" w:space="0" w:color="auto"/>
            </w:tcBorders>
            <w:shd w:val="clear" w:color="auto" w:fill="auto"/>
            <w:vAlign w:val="center"/>
            <w:hideMark/>
          </w:tcPr>
          <w:p w14:paraId="03110783"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989</w:t>
            </w:r>
          </w:p>
        </w:tc>
      </w:tr>
      <w:tr w:rsidR="007052BB" w:rsidRPr="003A0770" w14:paraId="5947C2DF" w14:textId="77777777" w:rsidTr="009C11B0">
        <w:trPr>
          <w:trHeight w:val="315"/>
        </w:trPr>
        <w:tc>
          <w:tcPr>
            <w:tcW w:w="1780" w:type="dxa"/>
            <w:tcBorders>
              <w:top w:val="nil"/>
              <w:left w:val="single" w:sz="8" w:space="0" w:color="auto"/>
              <w:bottom w:val="single" w:sz="4" w:space="0" w:color="auto"/>
              <w:right w:val="single" w:sz="8" w:space="0" w:color="auto"/>
            </w:tcBorders>
            <w:shd w:val="clear" w:color="auto" w:fill="auto"/>
            <w:vAlign w:val="center"/>
            <w:hideMark/>
          </w:tcPr>
          <w:p w14:paraId="76D03405" w14:textId="77777777" w:rsidR="007052BB" w:rsidRPr="003A0770" w:rsidRDefault="007052BB" w:rsidP="007052BB">
            <w:pPr>
              <w:spacing w:line="240" w:lineRule="auto"/>
              <w:rPr>
                <w:rFonts w:eastAsia="Times New Roman"/>
                <w:color w:val="000000"/>
                <w:sz w:val="20"/>
                <w:szCs w:val="20"/>
              </w:rPr>
            </w:pPr>
            <w:r w:rsidRPr="003A0770">
              <w:rPr>
                <w:rFonts w:eastAsia="Times New Roman"/>
                <w:color w:val="000000"/>
                <w:sz w:val="20"/>
                <w:szCs w:val="20"/>
              </w:rPr>
              <w:t>Supl. Jul, Ago</w:t>
            </w:r>
          </w:p>
        </w:tc>
        <w:tc>
          <w:tcPr>
            <w:tcW w:w="960" w:type="dxa"/>
            <w:tcBorders>
              <w:top w:val="nil"/>
              <w:left w:val="single" w:sz="4" w:space="0" w:color="auto"/>
              <w:bottom w:val="single" w:sz="4" w:space="0" w:color="auto"/>
              <w:right w:val="nil"/>
            </w:tcBorders>
            <w:shd w:val="clear" w:color="auto" w:fill="auto"/>
            <w:vAlign w:val="center"/>
            <w:hideMark/>
          </w:tcPr>
          <w:p w14:paraId="2C688DEB"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255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2192BA4"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230</w:t>
            </w:r>
          </w:p>
        </w:tc>
        <w:tc>
          <w:tcPr>
            <w:tcW w:w="900" w:type="dxa"/>
            <w:tcBorders>
              <w:top w:val="nil"/>
              <w:left w:val="nil"/>
              <w:bottom w:val="single" w:sz="4" w:space="0" w:color="auto"/>
              <w:right w:val="nil"/>
            </w:tcBorders>
            <w:shd w:val="clear" w:color="auto" w:fill="auto"/>
            <w:vAlign w:val="center"/>
            <w:hideMark/>
          </w:tcPr>
          <w:p w14:paraId="5AAC000D"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445</w:t>
            </w:r>
          </w:p>
        </w:tc>
        <w:tc>
          <w:tcPr>
            <w:tcW w:w="1060" w:type="dxa"/>
            <w:tcBorders>
              <w:top w:val="nil"/>
              <w:left w:val="single" w:sz="8" w:space="0" w:color="auto"/>
              <w:bottom w:val="single" w:sz="4" w:space="0" w:color="auto"/>
              <w:right w:val="single" w:sz="4" w:space="0" w:color="auto"/>
            </w:tcBorders>
            <w:shd w:val="clear" w:color="auto" w:fill="auto"/>
            <w:vAlign w:val="center"/>
            <w:hideMark/>
          </w:tcPr>
          <w:p w14:paraId="138AEBE2"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580</w:t>
            </w:r>
          </w:p>
        </w:tc>
        <w:tc>
          <w:tcPr>
            <w:tcW w:w="820" w:type="dxa"/>
            <w:tcBorders>
              <w:top w:val="nil"/>
              <w:left w:val="nil"/>
              <w:bottom w:val="single" w:sz="4" w:space="0" w:color="auto"/>
              <w:right w:val="single" w:sz="4" w:space="0" w:color="auto"/>
            </w:tcBorders>
            <w:shd w:val="clear" w:color="auto" w:fill="auto"/>
            <w:vAlign w:val="center"/>
            <w:hideMark/>
          </w:tcPr>
          <w:p w14:paraId="53880BED"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405</w:t>
            </w:r>
          </w:p>
        </w:tc>
        <w:tc>
          <w:tcPr>
            <w:tcW w:w="920" w:type="dxa"/>
            <w:tcBorders>
              <w:top w:val="nil"/>
              <w:left w:val="nil"/>
              <w:bottom w:val="single" w:sz="4" w:space="0" w:color="auto"/>
              <w:right w:val="single" w:sz="8" w:space="0" w:color="auto"/>
            </w:tcBorders>
            <w:shd w:val="clear" w:color="auto" w:fill="auto"/>
            <w:vAlign w:val="center"/>
            <w:hideMark/>
          </w:tcPr>
          <w:p w14:paraId="253E603C"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1,160</w:t>
            </w:r>
          </w:p>
        </w:tc>
        <w:tc>
          <w:tcPr>
            <w:tcW w:w="960" w:type="dxa"/>
            <w:tcBorders>
              <w:top w:val="nil"/>
              <w:left w:val="nil"/>
              <w:bottom w:val="single" w:sz="4" w:space="0" w:color="auto"/>
              <w:right w:val="nil"/>
            </w:tcBorders>
            <w:shd w:val="clear" w:color="auto" w:fill="auto"/>
            <w:vAlign w:val="center"/>
            <w:hideMark/>
          </w:tcPr>
          <w:p w14:paraId="64FEAF2B"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735</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1992E881"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510</w:t>
            </w:r>
          </w:p>
        </w:tc>
        <w:tc>
          <w:tcPr>
            <w:tcW w:w="752" w:type="dxa"/>
            <w:tcBorders>
              <w:top w:val="nil"/>
              <w:left w:val="nil"/>
              <w:bottom w:val="single" w:sz="4" w:space="0" w:color="auto"/>
              <w:right w:val="single" w:sz="8" w:space="0" w:color="auto"/>
            </w:tcBorders>
            <w:shd w:val="clear" w:color="auto" w:fill="auto"/>
            <w:vAlign w:val="center"/>
            <w:hideMark/>
          </w:tcPr>
          <w:p w14:paraId="33EE5536" w14:textId="77777777" w:rsidR="007052BB" w:rsidRPr="003A0770" w:rsidRDefault="007052BB" w:rsidP="007052BB">
            <w:pPr>
              <w:spacing w:line="240" w:lineRule="auto"/>
              <w:jc w:val="center"/>
              <w:rPr>
                <w:rFonts w:eastAsia="Times New Roman"/>
                <w:sz w:val="20"/>
                <w:szCs w:val="20"/>
              </w:rPr>
            </w:pPr>
            <w:r w:rsidRPr="003A0770">
              <w:rPr>
                <w:rFonts w:eastAsia="Times New Roman"/>
                <w:sz w:val="20"/>
                <w:szCs w:val="20"/>
              </w:rPr>
              <w:t>1,479</w:t>
            </w:r>
          </w:p>
        </w:tc>
      </w:tr>
      <w:tr w:rsidR="007052BB" w:rsidRPr="003A0770" w14:paraId="5EB977F0" w14:textId="77777777" w:rsidTr="009C11B0">
        <w:trPr>
          <w:trHeight w:val="315"/>
        </w:trPr>
        <w:tc>
          <w:tcPr>
            <w:tcW w:w="9912" w:type="dxa"/>
            <w:gridSpan w:val="10"/>
            <w:tcBorders>
              <w:top w:val="single" w:sz="4" w:space="0" w:color="auto"/>
              <w:left w:val="single" w:sz="8" w:space="0" w:color="auto"/>
              <w:bottom w:val="single" w:sz="8" w:space="0" w:color="auto"/>
              <w:right w:val="single" w:sz="8" w:space="0" w:color="auto"/>
            </w:tcBorders>
            <w:shd w:val="clear" w:color="auto" w:fill="auto"/>
            <w:vAlign w:val="center"/>
          </w:tcPr>
          <w:p w14:paraId="059275AF" w14:textId="14CD6C0E" w:rsidR="007052BB" w:rsidRPr="003A0770" w:rsidRDefault="007052BB" w:rsidP="007052BB">
            <w:pPr>
              <w:spacing w:line="240" w:lineRule="auto"/>
              <w:rPr>
                <w:rFonts w:eastAsia="Times New Roman"/>
                <w:sz w:val="20"/>
                <w:szCs w:val="20"/>
              </w:rPr>
            </w:pPr>
            <w:r w:rsidRPr="003A0770">
              <w:rPr>
                <w:rFonts w:ascii="Montserrat" w:eastAsia="Montserrat Medium" w:hAnsi="Montserrat" w:cs="Montserrat Medium"/>
                <w:b/>
                <w:bCs/>
                <w:sz w:val="18"/>
                <w:szCs w:val="18"/>
              </w:rPr>
              <w:t>*Precio de MNR es bajo petición*</w:t>
            </w:r>
          </w:p>
        </w:tc>
      </w:tr>
      <w:tr w:rsidR="003A70D6" w:rsidRPr="003A0770" w14:paraId="3A3ECB00" w14:textId="77777777" w:rsidTr="009C11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9912" w:type="dxa"/>
            <w:gridSpan w:val="10"/>
          </w:tcPr>
          <w:p w14:paraId="703EF4B6" w14:textId="4780A489" w:rsidR="003A70D6" w:rsidRPr="003A0770" w:rsidRDefault="00457FB0" w:rsidP="00C32F4F">
            <w:pPr>
              <w:pStyle w:val="Sinespaciado"/>
              <w:rPr>
                <w:rFonts w:ascii="Montserrat" w:hAnsi="Montserrat"/>
                <w:sz w:val="20"/>
                <w:szCs w:val="20"/>
              </w:rPr>
            </w:pPr>
            <w:r w:rsidRPr="003A0770">
              <w:rPr>
                <w:rFonts w:ascii="Montserrat" w:hAnsi="Montserrat"/>
                <w:b/>
                <w:bCs/>
                <w:sz w:val="20"/>
                <w:szCs w:val="20"/>
              </w:rPr>
              <w:t>Tasas Hoteles.</w:t>
            </w:r>
            <w:r w:rsidRPr="003A0770">
              <w:rPr>
                <w:rFonts w:ascii="Montserrat" w:hAnsi="Montserrat"/>
                <w:sz w:val="20"/>
                <w:szCs w:val="20"/>
              </w:rPr>
              <w:t xml:space="preserve"> Abr-Oct. Aprox. 05-10€  3-5* / habitación / noche</w:t>
            </w:r>
          </w:p>
        </w:tc>
      </w:tr>
    </w:tbl>
    <w:p w14:paraId="287437B5" w14:textId="77777777" w:rsidR="009C11B0" w:rsidRPr="003A0770" w:rsidRDefault="009C11B0"/>
    <w:bookmarkEnd w:id="0"/>
    <w:p w14:paraId="4BC05522" w14:textId="77777777" w:rsidR="003A70D6" w:rsidRPr="003A0770" w:rsidRDefault="003A70D6" w:rsidP="003A70D6">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El número máximo de pasajeros en una habitación/cabina es de 3, considerando adultos y menores.</w:t>
      </w:r>
    </w:p>
    <w:p w14:paraId="2C8ED3A4" w14:textId="77777777" w:rsidR="003A70D6" w:rsidRPr="003A0770" w:rsidRDefault="003A70D6" w:rsidP="003A70D6">
      <w:pPr>
        <w:pStyle w:val="Prrafodelista"/>
        <w:numPr>
          <w:ilvl w:val="0"/>
          <w:numId w:val="24"/>
        </w:numPr>
        <w:spacing w:line="240" w:lineRule="auto"/>
        <w:jc w:val="both"/>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Las habitaciones/cabinas triples tienen cupo limitado, por lo que están sujetas a confirmación.</w:t>
      </w:r>
    </w:p>
    <w:p w14:paraId="7E5A0FB1" w14:textId="77777777" w:rsidR="003A70D6" w:rsidRPr="003A0770" w:rsidRDefault="003A70D6" w:rsidP="003A70D6">
      <w:pPr>
        <w:pStyle w:val="Prrafodelista"/>
        <w:numPr>
          <w:ilvl w:val="0"/>
          <w:numId w:val="24"/>
        </w:numPr>
        <w:spacing w:line="240" w:lineRule="auto"/>
        <w:jc w:val="both"/>
        <w:rPr>
          <w:rFonts w:ascii="Montserrat" w:eastAsia="Montserrat Medium" w:hAnsi="Montserrat" w:cs="Montserrat Medium"/>
          <w:b/>
          <w:bCs/>
          <w:color w:val="000000"/>
          <w:sz w:val="20"/>
          <w:szCs w:val="20"/>
        </w:rPr>
      </w:pPr>
      <w:r w:rsidRPr="003A0770">
        <w:rPr>
          <w:rFonts w:ascii="Montserrat" w:eastAsia="Montserrat Medium" w:hAnsi="Montserrat" w:cs="Montserrat Medium"/>
          <w:b/>
          <w:bCs/>
          <w:color w:val="000000"/>
          <w:sz w:val="20"/>
          <w:szCs w:val="20"/>
        </w:rPr>
        <w:t>Tarifas aéreas solicitar.</w:t>
      </w:r>
    </w:p>
    <w:p w14:paraId="601906B0" w14:textId="77777777" w:rsidR="003A70D6" w:rsidRPr="00A4499D" w:rsidRDefault="003A70D6" w:rsidP="003A70D6">
      <w:pPr>
        <w:spacing w:line="240" w:lineRule="auto"/>
        <w:jc w:val="both"/>
        <w:rPr>
          <w:rFonts w:ascii="Montserrat" w:hAnsi="Montserrat"/>
          <w:sz w:val="20"/>
          <w:szCs w:val="20"/>
        </w:rPr>
      </w:pPr>
    </w:p>
    <w:p w14:paraId="3B2284D9" w14:textId="77777777" w:rsidR="003A70D6" w:rsidRPr="00FB2FB2" w:rsidRDefault="003A70D6" w:rsidP="003A70D6">
      <w:pPr>
        <w:spacing w:line="240" w:lineRule="auto"/>
        <w:jc w:val="both"/>
        <w:rPr>
          <w:rFonts w:ascii="Montserrat" w:eastAsia="Montserrat Medium" w:hAnsi="Montserrat" w:cs="Montserrat Medium"/>
          <w:sz w:val="24"/>
          <w:szCs w:val="24"/>
        </w:rPr>
      </w:pPr>
      <w:bookmarkStart w:id="1" w:name="_Hlk183792672"/>
      <w:r w:rsidRPr="00FB2FB2">
        <w:rPr>
          <w:rFonts w:ascii="Montserrat" w:eastAsia="Montserrat Medium" w:hAnsi="Montserrat" w:cs="Montserrat Medium"/>
          <w:b/>
          <w:color w:val="000000"/>
          <w:sz w:val="18"/>
          <w:szCs w:val="18"/>
        </w:rPr>
        <w:t>**SI LOS MENORES NO VIAJAN CON SUS PADRES, ES IMPORTANTE PROTEGER SU SALIDA Y REGRESO A AMÉRICA**:</w:t>
      </w:r>
    </w:p>
    <w:p w14:paraId="364F5CCA" w14:textId="77777777" w:rsidR="003A70D6" w:rsidRPr="00804EEF" w:rsidRDefault="003A70D6" w:rsidP="003A70D6">
      <w:pPr>
        <w:shd w:val="clear" w:color="auto" w:fill="FFFFFF"/>
        <w:spacing w:line="240" w:lineRule="auto"/>
        <w:jc w:val="both"/>
        <w:rPr>
          <w:rFonts w:ascii="Montserrat" w:eastAsia="Montserrat Medium" w:hAnsi="Montserrat" w:cs="Montserrat Medium"/>
          <w:color w:val="000000"/>
          <w:sz w:val="24"/>
          <w:szCs w:val="24"/>
        </w:rPr>
      </w:pPr>
      <w:r w:rsidRPr="00FB2FB2">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FB2FB2">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p>
    <w:bookmarkEnd w:id="1"/>
    <w:p w14:paraId="3B87A05B" w14:textId="77777777" w:rsidR="003A70D6" w:rsidRDefault="003A70D6" w:rsidP="00B82CC6">
      <w:pPr>
        <w:rPr>
          <w:rFonts w:ascii="Montserrat Medium" w:eastAsia="Montserrat Medium" w:hAnsi="Montserrat Medium" w:cs="Montserrat Medium"/>
          <w:sz w:val="20"/>
          <w:szCs w:val="20"/>
        </w:rPr>
      </w:pPr>
    </w:p>
    <w:p w14:paraId="5B199A69" w14:textId="28229A1A" w:rsidR="00D85186" w:rsidRDefault="004E09E0">
      <w:pPr>
        <w:spacing w:line="240" w:lineRule="auto"/>
        <w:rPr>
          <w:rFonts w:ascii="Montserrat" w:eastAsia="Montserrat Medium" w:hAnsi="Montserrat" w:cs="Montserrat Medium"/>
          <w:b/>
          <w:color w:val="000000"/>
          <w:sz w:val="20"/>
          <w:szCs w:val="20"/>
        </w:rPr>
      </w:pPr>
      <w:r w:rsidRPr="00402D29">
        <w:rPr>
          <w:rFonts w:ascii="Montserrat" w:eastAsia="Montserrat Medium" w:hAnsi="Montserrat" w:cs="Montserrat Medium"/>
          <w:b/>
          <w:color w:val="000000"/>
          <w:sz w:val="20"/>
          <w:szCs w:val="20"/>
        </w:rPr>
        <w:t>Servicios incluidos:</w:t>
      </w:r>
    </w:p>
    <w:p w14:paraId="527E9E07" w14:textId="389DF75B" w:rsidR="004E405F" w:rsidRPr="004E405F" w:rsidRDefault="000D1F0B" w:rsidP="00211D5A">
      <w:pPr>
        <w:pStyle w:val="Prrafodelista"/>
        <w:numPr>
          <w:ilvl w:val="0"/>
          <w:numId w:val="23"/>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09</w:t>
      </w:r>
      <w:r w:rsidR="004E405F" w:rsidRPr="004E405F">
        <w:rPr>
          <w:rFonts w:ascii="Montserrat" w:eastAsia="Montserrat Medium" w:hAnsi="Montserrat" w:cs="Montserrat Medium"/>
          <w:sz w:val="20"/>
          <w:szCs w:val="20"/>
        </w:rPr>
        <w:t xml:space="preserve"> noches de alojamiento en hoteles previstos o similares</w:t>
      </w:r>
      <w:r w:rsidR="00E968DD">
        <w:rPr>
          <w:rFonts w:ascii="Montserrat" w:eastAsia="Montserrat Medium" w:hAnsi="Montserrat" w:cs="Montserrat Medium"/>
          <w:sz w:val="20"/>
          <w:szCs w:val="20"/>
        </w:rPr>
        <w:t>.</w:t>
      </w:r>
    </w:p>
    <w:p w14:paraId="72679490" w14:textId="3B6AC8D4" w:rsidR="000D1F0B" w:rsidRPr="000D1F0B" w:rsidRDefault="000D1F0B" w:rsidP="000D1F0B">
      <w:pPr>
        <w:pStyle w:val="Prrafodelista"/>
        <w:numPr>
          <w:ilvl w:val="0"/>
          <w:numId w:val="23"/>
        </w:numPr>
        <w:spacing w:line="240" w:lineRule="auto"/>
        <w:rPr>
          <w:rFonts w:ascii="Montserrat" w:eastAsia="Montserrat Medium" w:hAnsi="Montserrat" w:cs="Montserrat Medium"/>
          <w:color w:val="000000"/>
          <w:sz w:val="20"/>
          <w:szCs w:val="20"/>
        </w:rPr>
      </w:pPr>
      <w:r w:rsidRPr="000D1F0B">
        <w:rPr>
          <w:rFonts w:ascii="Montserrat" w:eastAsia="Montserrat Medium" w:hAnsi="Montserrat" w:cs="Montserrat Medium"/>
          <w:color w:val="000000"/>
          <w:sz w:val="20"/>
          <w:szCs w:val="20"/>
        </w:rPr>
        <w:t>Medio día de visita a la ciudad de Atenas, tour regular en español</w:t>
      </w:r>
      <w:r w:rsidR="00E968DD">
        <w:rPr>
          <w:rFonts w:ascii="Montserrat" w:eastAsia="Montserrat Medium" w:hAnsi="Montserrat" w:cs="Montserrat Medium"/>
          <w:color w:val="000000"/>
          <w:sz w:val="20"/>
          <w:szCs w:val="20"/>
        </w:rPr>
        <w:t>.</w:t>
      </w:r>
    </w:p>
    <w:p w14:paraId="0ABB5C1D" w14:textId="77777777" w:rsidR="000D1F0B" w:rsidRPr="000D1F0B" w:rsidRDefault="000D1F0B" w:rsidP="000D1F0B">
      <w:pPr>
        <w:pStyle w:val="Prrafodelista"/>
        <w:numPr>
          <w:ilvl w:val="0"/>
          <w:numId w:val="23"/>
        </w:numPr>
        <w:spacing w:line="240" w:lineRule="auto"/>
        <w:rPr>
          <w:rFonts w:ascii="Montserrat" w:eastAsia="Montserrat Medium" w:hAnsi="Montserrat" w:cs="Montserrat Medium"/>
          <w:color w:val="000000"/>
          <w:sz w:val="20"/>
          <w:szCs w:val="20"/>
        </w:rPr>
      </w:pPr>
      <w:r w:rsidRPr="000D1F0B">
        <w:rPr>
          <w:rFonts w:ascii="Montserrat" w:eastAsia="Montserrat Medium" w:hAnsi="Montserrat" w:cs="Montserrat Medium"/>
          <w:color w:val="000000"/>
          <w:sz w:val="20"/>
          <w:szCs w:val="20"/>
        </w:rPr>
        <w:t xml:space="preserve">Excursión en tour regular incluida en Santorini (a elegir según indicado en el programa). </w:t>
      </w:r>
    </w:p>
    <w:p w14:paraId="50C98B7E" w14:textId="4AD259B6" w:rsidR="000D1F0B" w:rsidRPr="000D1F0B" w:rsidRDefault="000D1F0B" w:rsidP="000D1F0B">
      <w:pPr>
        <w:pStyle w:val="Prrafodelista"/>
        <w:numPr>
          <w:ilvl w:val="0"/>
          <w:numId w:val="23"/>
        </w:numPr>
        <w:spacing w:line="240" w:lineRule="auto"/>
        <w:rPr>
          <w:rFonts w:ascii="Montserrat" w:eastAsia="Montserrat Medium" w:hAnsi="Montserrat" w:cs="Montserrat Medium"/>
          <w:color w:val="000000"/>
          <w:sz w:val="20"/>
          <w:szCs w:val="20"/>
        </w:rPr>
      </w:pPr>
      <w:r w:rsidRPr="000D1F0B">
        <w:rPr>
          <w:rFonts w:ascii="Montserrat" w:eastAsia="Montserrat Medium" w:hAnsi="Montserrat" w:cs="Montserrat Medium"/>
          <w:color w:val="000000"/>
          <w:sz w:val="20"/>
          <w:szCs w:val="20"/>
        </w:rPr>
        <w:lastRenderedPageBreak/>
        <w:t xml:space="preserve">Billetes de barco Pireo-Santorini- </w:t>
      </w:r>
      <w:proofErr w:type="spellStart"/>
      <w:r w:rsidRPr="000D1F0B">
        <w:rPr>
          <w:rFonts w:ascii="Montserrat" w:eastAsia="Montserrat Medium" w:hAnsi="Montserrat" w:cs="Montserrat Medium"/>
          <w:color w:val="000000"/>
          <w:sz w:val="20"/>
          <w:szCs w:val="20"/>
        </w:rPr>
        <w:t>Naxos</w:t>
      </w:r>
      <w:proofErr w:type="spellEnd"/>
      <w:r w:rsidRPr="000D1F0B">
        <w:rPr>
          <w:rFonts w:ascii="Montserrat" w:eastAsia="Montserrat Medium" w:hAnsi="Montserrat" w:cs="Montserrat Medium"/>
          <w:color w:val="000000"/>
          <w:sz w:val="20"/>
          <w:szCs w:val="20"/>
        </w:rPr>
        <w:t>- Paros-Pireo en clase económica con asiento enumerado</w:t>
      </w:r>
      <w:r w:rsidR="00E968DD">
        <w:rPr>
          <w:rFonts w:ascii="Montserrat" w:eastAsia="Montserrat Medium" w:hAnsi="Montserrat" w:cs="Montserrat Medium"/>
          <w:color w:val="000000"/>
          <w:sz w:val="20"/>
          <w:szCs w:val="20"/>
        </w:rPr>
        <w:t>.</w:t>
      </w:r>
    </w:p>
    <w:p w14:paraId="5EF93B23" w14:textId="02C8660D" w:rsidR="000D1F0B" w:rsidRPr="000D1F0B" w:rsidRDefault="000D1F0B" w:rsidP="000D1F0B">
      <w:pPr>
        <w:pStyle w:val="Prrafodelista"/>
        <w:numPr>
          <w:ilvl w:val="0"/>
          <w:numId w:val="23"/>
        </w:numPr>
        <w:spacing w:line="240" w:lineRule="auto"/>
        <w:rPr>
          <w:rFonts w:ascii="Montserrat" w:eastAsia="Montserrat Medium" w:hAnsi="Montserrat" w:cs="Montserrat Medium"/>
          <w:color w:val="000000"/>
          <w:sz w:val="20"/>
          <w:szCs w:val="20"/>
        </w:rPr>
      </w:pPr>
      <w:r w:rsidRPr="000D1F0B">
        <w:rPr>
          <w:rFonts w:ascii="Montserrat" w:eastAsia="Montserrat Medium" w:hAnsi="Montserrat" w:cs="Montserrat Medium"/>
          <w:color w:val="000000"/>
          <w:sz w:val="20"/>
          <w:szCs w:val="20"/>
        </w:rPr>
        <w:t>Desayuno diario</w:t>
      </w:r>
      <w:r w:rsidR="00E968DD">
        <w:rPr>
          <w:rFonts w:ascii="Montserrat" w:eastAsia="Montserrat Medium" w:hAnsi="Montserrat" w:cs="Montserrat Medium"/>
          <w:color w:val="000000"/>
          <w:sz w:val="20"/>
          <w:szCs w:val="20"/>
        </w:rPr>
        <w:t>.</w:t>
      </w:r>
    </w:p>
    <w:p w14:paraId="1A5E89CE" w14:textId="5CFFA669" w:rsidR="000D1F0B" w:rsidRPr="000D1F0B" w:rsidRDefault="000D1F0B" w:rsidP="000D1F0B">
      <w:pPr>
        <w:pStyle w:val="Prrafodelista"/>
        <w:numPr>
          <w:ilvl w:val="0"/>
          <w:numId w:val="23"/>
        </w:numPr>
        <w:spacing w:line="240" w:lineRule="auto"/>
        <w:rPr>
          <w:rFonts w:ascii="Montserrat" w:eastAsia="Montserrat Medium" w:hAnsi="Montserrat" w:cs="Montserrat Medium"/>
          <w:color w:val="000000"/>
          <w:sz w:val="20"/>
          <w:szCs w:val="20"/>
        </w:rPr>
      </w:pPr>
      <w:r w:rsidRPr="000D1F0B">
        <w:rPr>
          <w:rFonts w:ascii="Montserrat" w:eastAsia="Montserrat Medium" w:hAnsi="Montserrat" w:cs="Montserrat Medium"/>
          <w:color w:val="000000"/>
          <w:sz w:val="20"/>
          <w:szCs w:val="20"/>
        </w:rPr>
        <w:t>Todos los traslados según el itinerario (10)</w:t>
      </w:r>
      <w:r w:rsidR="00E968DD">
        <w:rPr>
          <w:rFonts w:ascii="Montserrat" w:eastAsia="Montserrat Medium" w:hAnsi="Montserrat" w:cs="Montserrat Medium"/>
          <w:color w:val="000000"/>
          <w:sz w:val="20"/>
          <w:szCs w:val="20"/>
        </w:rPr>
        <w:t>.</w:t>
      </w:r>
    </w:p>
    <w:p w14:paraId="37D96061" w14:textId="77777777" w:rsidR="000D1F0B" w:rsidRPr="000D1F0B" w:rsidRDefault="000D1F0B" w:rsidP="000D1F0B">
      <w:pPr>
        <w:pStyle w:val="Prrafodelista"/>
        <w:numPr>
          <w:ilvl w:val="0"/>
          <w:numId w:val="23"/>
        </w:numPr>
        <w:spacing w:line="240" w:lineRule="auto"/>
        <w:rPr>
          <w:rFonts w:ascii="Montserrat" w:eastAsia="Montserrat Medium" w:hAnsi="Montserrat" w:cs="Montserrat Medium"/>
          <w:color w:val="000000"/>
          <w:sz w:val="20"/>
          <w:szCs w:val="20"/>
        </w:rPr>
      </w:pPr>
      <w:r w:rsidRPr="000D1F0B">
        <w:rPr>
          <w:rFonts w:ascii="Montserrat" w:eastAsia="Montserrat Medium" w:hAnsi="Montserrat" w:cs="Montserrat Medium"/>
          <w:color w:val="000000"/>
          <w:sz w:val="20"/>
          <w:szCs w:val="20"/>
        </w:rPr>
        <w:t xml:space="preserve">Entradas a los sitios arqueológicos según programa. </w:t>
      </w:r>
    </w:p>
    <w:p w14:paraId="41CB19CE" w14:textId="77777777" w:rsidR="00211D5A" w:rsidRDefault="00211D5A">
      <w:pPr>
        <w:spacing w:line="240" w:lineRule="auto"/>
        <w:rPr>
          <w:rFonts w:ascii="Montserrat" w:eastAsia="Montserrat Medium" w:hAnsi="Montserrat" w:cs="Montserrat Medium"/>
          <w:b/>
          <w:color w:val="000000"/>
          <w:sz w:val="20"/>
          <w:szCs w:val="20"/>
        </w:rPr>
      </w:pPr>
    </w:p>
    <w:p w14:paraId="512FD8E5" w14:textId="3C37BFEF"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33A0A20F" w14:textId="531D484C" w:rsidR="00D85186"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Boleto de avión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 xml:space="preserve"> –</w:t>
      </w:r>
      <w:r w:rsidR="000D1F0B">
        <w:rPr>
          <w:rFonts w:ascii="Montserrat" w:eastAsia="Montserrat Medium" w:hAnsi="Montserrat" w:cs="Montserrat Medium"/>
          <w:color w:val="000000"/>
          <w:sz w:val="20"/>
          <w:szCs w:val="20"/>
        </w:rPr>
        <w:t xml:space="preserve"> Atenas </w:t>
      </w:r>
      <w:r w:rsidRPr="00402D29">
        <w:rPr>
          <w:rFonts w:ascii="Montserrat" w:eastAsia="Montserrat Medium" w:hAnsi="Montserrat" w:cs="Montserrat Medium"/>
          <w:color w:val="000000"/>
          <w:sz w:val="20"/>
          <w:szCs w:val="20"/>
        </w:rPr>
        <w:t xml:space="preserve">–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w:t>
      </w:r>
    </w:p>
    <w:p w14:paraId="3475DD43" w14:textId="77777777" w:rsidR="00D85186" w:rsidRPr="003A0770" w:rsidRDefault="004E09E0">
      <w:pPr>
        <w:numPr>
          <w:ilvl w:val="0"/>
          <w:numId w:val="3"/>
        </w:numPr>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Ninguna comida que no esté indicada en el itinerario.</w:t>
      </w:r>
    </w:p>
    <w:p w14:paraId="28B61594" w14:textId="77777777" w:rsidR="00D85186" w:rsidRPr="003A0770" w:rsidRDefault="004E09E0">
      <w:pPr>
        <w:numPr>
          <w:ilvl w:val="0"/>
          <w:numId w:val="3"/>
        </w:numPr>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Servicio de maleteros.</w:t>
      </w:r>
    </w:p>
    <w:p w14:paraId="279D24D9" w14:textId="77777777" w:rsidR="00832E64" w:rsidRPr="003A0770" w:rsidRDefault="00832E64" w:rsidP="00832E64">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Propinas.</w:t>
      </w:r>
    </w:p>
    <w:p w14:paraId="529B5320" w14:textId="77777777" w:rsidR="00832E64" w:rsidRPr="003A0770" w:rsidRDefault="00832E64" w:rsidP="00832E64">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 xml:space="preserve">Excursiones </w:t>
      </w:r>
      <w:r w:rsidRPr="003A0770">
        <w:rPr>
          <w:rFonts w:ascii="Montserrat" w:eastAsia="Montserrat Medium" w:hAnsi="Montserrat" w:cs="Montserrat Medium"/>
          <w:bCs/>
          <w:color w:val="000000"/>
          <w:sz w:val="20"/>
          <w:szCs w:val="20"/>
        </w:rPr>
        <w:t>opcional</w:t>
      </w:r>
      <w:r w:rsidRPr="003A0770">
        <w:rPr>
          <w:rFonts w:ascii="Montserrat" w:eastAsia="Montserrat Medium" w:hAnsi="Montserrat" w:cs="Montserrat Medium"/>
          <w:color w:val="000000"/>
          <w:sz w:val="20"/>
          <w:szCs w:val="20"/>
        </w:rPr>
        <w:t>es y cualquier otra no indicada.</w:t>
      </w:r>
    </w:p>
    <w:p w14:paraId="2BD0D89B" w14:textId="77777777" w:rsidR="00832E64" w:rsidRPr="003A0770" w:rsidRDefault="00832E64" w:rsidP="00832E64">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Tasas hoteleras</w:t>
      </w:r>
    </w:p>
    <w:p w14:paraId="06126DF5" w14:textId="77777777" w:rsidR="00832E64" w:rsidRPr="003A0770" w:rsidRDefault="00832E64" w:rsidP="00832E64">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Visados. A tramitar por el pasajero.</w:t>
      </w:r>
    </w:p>
    <w:p w14:paraId="0C10F399" w14:textId="77777777" w:rsidR="00832E64" w:rsidRPr="003A0770" w:rsidRDefault="00832E64" w:rsidP="00832E64">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Seguro turístico. Ver Notas</w:t>
      </w:r>
    </w:p>
    <w:p w14:paraId="015DF2C7" w14:textId="77777777" w:rsidR="00832E64" w:rsidRPr="003A0770" w:rsidRDefault="00832E64" w:rsidP="00832E64">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Gastos de índole personal.</w:t>
      </w:r>
    </w:p>
    <w:p w14:paraId="0C3766A2" w14:textId="77777777" w:rsidR="00832E64" w:rsidRPr="003A0770" w:rsidRDefault="00832E64" w:rsidP="00832E64">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Cualquier servicio no especificado como incluido.</w:t>
      </w:r>
    </w:p>
    <w:p w14:paraId="62AA9C6F" w14:textId="0D9D83F8" w:rsidR="0061237A" w:rsidRDefault="0061237A">
      <w:pPr>
        <w:shd w:val="clear" w:color="auto" w:fill="FFFFFF"/>
        <w:spacing w:line="240" w:lineRule="auto"/>
        <w:jc w:val="both"/>
        <w:rPr>
          <w:rFonts w:ascii="Montserrat" w:eastAsia="Montserrat Medium" w:hAnsi="Montserrat" w:cs="Montserrat Medium"/>
          <w:sz w:val="18"/>
          <w:szCs w:val="18"/>
        </w:rPr>
      </w:pPr>
    </w:p>
    <w:p w14:paraId="6EDC6BCD" w14:textId="77777777" w:rsidR="00B978AC" w:rsidRPr="00402D29" w:rsidRDefault="00B978AC">
      <w:pPr>
        <w:shd w:val="clear" w:color="auto" w:fill="FFFFFF"/>
        <w:spacing w:line="240" w:lineRule="auto"/>
        <w:jc w:val="both"/>
        <w:rPr>
          <w:rFonts w:ascii="Montserrat" w:eastAsia="Montserrat Medium" w:hAnsi="Montserrat" w:cs="Montserrat Medium"/>
          <w:sz w:val="18"/>
          <w:szCs w:val="18"/>
        </w:rPr>
      </w:pPr>
    </w:p>
    <w:p w14:paraId="602B40AE" w14:textId="77777777" w:rsidR="00B9493B" w:rsidRPr="00B9493B" w:rsidRDefault="00B9493B" w:rsidP="00B9493B">
      <w:pPr>
        <w:shd w:val="clear" w:color="auto" w:fill="FFFFFF"/>
        <w:spacing w:line="240" w:lineRule="auto"/>
        <w:jc w:val="both"/>
        <w:rPr>
          <w:rFonts w:ascii="Montserrat" w:eastAsia="Montserrat Medium" w:hAnsi="Montserrat" w:cs="Montserrat Medium"/>
          <w:b/>
          <w:bCs/>
          <w:color w:val="000000"/>
          <w:sz w:val="20"/>
          <w:szCs w:val="20"/>
        </w:rPr>
      </w:pPr>
      <w:r w:rsidRPr="00B9493B">
        <w:rPr>
          <w:rFonts w:ascii="Montserrat" w:eastAsia="Montserrat Medium" w:hAnsi="Montserrat" w:cs="Montserrat Medium"/>
          <w:b/>
          <w:bCs/>
          <w:color w:val="000000"/>
          <w:sz w:val="20"/>
          <w:szCs w:val="20"/>
        </w:rPr>
        <w:t>Excursiones opcionales:</w:t>
      </w:r>
    </w:p>
    <w:p w14:paraId="765D372A" w14:textId="77777777" w:rsidR="00B9493B" w:rsidRPr="00B9493B" w:rsidRDefault="00B9493B" w:rsidP="00B9493B">
      <w:pPr>
        <w:numPr>
          <w:ilvl w:val="0"/>
          <w:numId w:val="4"/>
        </w:numPr>
        <w:shd w:val="clear" w:color="auto" w:fill="FFFFFF"/>
        <w:spacing w:line="240" w:lineRule="auto"/>
        <w:jc w:val="both"/>
        <w:rPr>
          <w:rFonts w:ascii="Montserrat" w:eastAsia="Montserrat Medium" w:hAnsi="Montserrat" w:cs="Montserrat Medium"/>
          <w:color w:val="000000"/>
          <w:sz w:val="20"/>
          <w:szCs w:val="20"/>
        </w:rPr>
      </w:pPr>
      <w:bookmarkStart w:id="2" w:name="_Hlk183791651"/>
      <w:r w:rsidRPr="00B9493B">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711A3766" w14:textId="77777777" w:rsidR="00B9493B" w:rsidRPr="00B9493B" w:rsidRDefault="00B9493B" w:rsidP="00B9493B">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B9493B">
        <w:rPr>
          <w:rFonts w:ascii="Montserrat" w:eastAsia="Montserrat Medium" w:hAnsi="Montserrat" w:cs="Montserrat Medium"/>
          <w:color w:val="000000"/>
          <w:sz w:val="20"/>
          <w:szCs w:val="20"/>
        </w:rPr>
        <w:t xml:space="preserve">Es más conveniente contratarlas en </w:t>
      </w:r>
      <w:r w:rsidRPr="0027587F">
        <w:rPr>
          <w:rFonts w:ascii="Montserrat" w:eastAsia="Montserrat Medium" w:hAnsi="Montserrat" w:cs="Montserrat Medium"/>
          <w:color w:val="000000"/>
          <w:sz w:val="20"/>
          <w:szCs w:val="20"/>
        </w:rPr>
        <w:t>destino</w:t>
      </w:r>
      <w:r w:rsidRPr="00B9493B">
        <w:rPr>
          <w:rFonts w:ascii="Montserrat" w:eastAsia="Montserrat Medium" w:hAnsi="Montserrat" w:cs="Montserrat Medium"/>
          <w:color w:val="000000"/>
          <w:sz w:val="20"/>
          <w:szCs w:val="20"/>
        </w:rPr>
        <w:t>, pues su realización está sujeta a mínimo de participantes y factores ajenos o fuera del alcance de la empresa.</w:t>
      </w:r>
    </w:p>
    <w:p w14:paraId="15CC28B0" w14:textId="77777777" w:rsidR="00B9493B" w:rsidRPr="00B9493B" w:rsidRDefault="00B9493B" w:rsidP="00B9493B">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B9493B">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el operador, de otra forma, no nos hacemos responsables de los gastos o problemas que esto pueda generar.</w:t>
      </w:r>
    </w:p>
    <w:p w14:paraId="54419950" w14:textId="77777777" w:rsidR="00B9493B" w:rsidRPr="00B9493B" w:rsidRDefault="00B9493B" w:rsidP="00B9493B">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B9493B">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73A386CC" w14:textId="77777777" w:rsidR="00B9493B" w:rsidRPr="00B9493B" w:rsidRDefault="00B9493B" w:rsidP="00B9493B">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B9493B">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bookmarkEnd w:id="2"/>
    <w:p w14:paraId="367512CB" w14:textId="77777777" w:rsidR="003A70D6" w:rsidRDefault="003A70D6" w:rsidP="003A70D6">
      <w:pPr>
        <w:pStyle w:val="Sinespaciado"/>
        <w:jc w:val="both"/>
        <w:rPr>
          <w:rFonts w:ascii="Montserrat" w:hAnsi="Montserrat"/>
          <w:sz w:val="20"/>
          <w:szCs w:val="20"/>
        </w:rPr>
      </w:pPr>
    </w:p>
    <w:p w14:paraId="445ED189" w14:textId="77777777" w:rsidR="003A70D6" w:rsidRPr="00257220" w:rsidRDefault="003A70D6" w:rsidP="003A70D6">
      <w:pPr>
        <w:pStyle w:val="Sinespaciado"/>
        <w:jc w:val="both"/>
        <w:rPr>
          <w:rFonts w:ascii="Montserrat" w:hAnsi="Montserrat"/>
          <w:sz w:val="20"/>
          <w:szCs w:val="20"/>
        </w:rPr>
      </w:pPr>
    </w:p>
    <w:p w14:paraId="04993BCE" w14:textId="77777777" w:rsidR="003A70D6" w:rsidRPr="003855FE" w:rsidRDefault="003A70D6" w:rsidP="003A70D6">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059808CF" w14:textId="77777777" w:rsidR="003A70D6" w:rsidRPr="00637369" w:rsidRDefault="003A70D6" w:rsidP="003A70D6">
      <w:pPr>
        <w:numPr>
          <w:ilvl w:val="0"/>
          <w:numId w:val="4"/>
        </w:numPr>
        <w:spacing w:line="240" w:lineRule="auto"/>
        <w:jc w:val="both"/>
        <w:rPr>
          <w:rFonts w:ascii="Montserrat" w:eastAsia="Montserrat Medium" w:hAnsi="Montserrat" w:cs="Montserrat Medium"/>
          <w:b/>
          <w:bCs/>
          <w:color w:val="000000"/>
          <w:sz w:val="20"/>
          <w:szCs w:val="20"/>
          <w:u w:val="single"/>
        </w:rPr>
      </w:pPr>
      <w:r w:rsidRPr="00E87FF4">
        <w:rPr>
          <w:rFonts w:ascii="Montserrat" w:eastAsia="Montserrat Medium" w:hAnsi="Montserrat" w:cs="Montserrat Medium"/>
          <w:b/>
          <w:bCs/>
          <w:color w:val="000000"/>
          <w:sz w:val="20"/>
          <w:szCs w:val="20"/>
          <w:u w:val="single"/>
        </w:rPr>
        <w:t>Nuevo impuesto de Cruceros</w:t>
      </w:r>
      <w:r w:rsidRPr="00E87FF4">
        <w:rPr>
          <w:rFonts w:ascii="Montserrat" w:eastAsia="Montserrat Medium" w:hAnsi="Montserrat" w:cs="Montserrat Medium"/>
          <w:b/>
          <w:bCs/>
          <w:color w:val="000000"/>
          <w:sz w:val="20"/>
          <w:szCs w:val="20"/>
        </w:rPr>
        <w:t>. Además de las tasas portuarias, los clientes deberán pagar un impuesto adicional en cada isla que desembarcan durante el crucero, probablemente como pago directo en cada isla. Este impuesto varía según la temporada y la isla. Este impuesto concierne solamente los programas con cruceros (Celestial Cruises, Variety Cruises, Miray Cruises, Costa Cruceros), y no los programas con estancia en islas.</w:t>
      </w:r>
    </w:p>
    <w:p w14:paraId="34969ECE" w14:textId="77777777" w:rsidR="003A70D6" w:rsidRPr="00637369" w:rsidRDefault="003A70D6" w:rsidP="003A70D6">
      <w:pPr>
        <w:spacing w:line="240" w:lineRule="auto"/>
        <w:jc w:val="both"/>
        <w:rPr>
          <w:rFonts w:ascii="Montserrat" w:eastAsia="Montserrat Medium" w:hAnsi="Montserrat" w:cs="Montserrat Medium"/>
          <w:b/>
          <w:bCs/>
          <w:color w:val="000000"/>
          <w:sz w:val="10"/>
          <w:szCs w:val="10"/>
          <w:u w:val="single"/>
        </w:rPr>
      </w:pPr>
    </w:p>
    <w:p w14:paraId="115701C1" w14:textId="77777777" w:rsidR="003A70D6" w:rsidRPr="003968C2" w:rsidRDefault="003A70D6" w:rsidP="003A70D6">
      <w:pPr>
        <w:numPr>
          <w:ilvl w:val="0"/>
          <w:numId w:val="4"/>
        </w:numPr>
        <w:spacing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1EB1670" w14:textId="77777777" w:rsidR="003A70D6" w:rsidRDefault="003A70D6" w:rsidP="003A70D6">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42C8B1E9" w14:textId="77777777" w:rsidR="003A70D6" w:rsidRPr="008D2C5F" w:rsidRDefault="003A70D6" w:rsidP="003A70D6">
      <w:pPr>
        <w:numPr>
          <w:ilvl w:val="0"/>
          <w:numId w:val="4"/>
        </w:numPr>
        <w:spacing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w:t>
      </w:r>
      <w:r>
        <w:rPr>
          <w:rFonts w:ascii="Montserrat" w:eastAsia="Montserrat Medium" w:hAnsi="Montserrat" w:cs="Montserrat Medium"/>
          <w:color w:val="000000"/>
          <w:sz w:val="20"/>
          <w:szCs w:val="20"/>
        </w:rPr>
        <w:t>á</w:t>
      </w:r>
      <w:r w:rsidRPr="008D2C5F">
        <w:rPr>
          <w:rFonts w:ascii="Montserrat" w:eastAsia="Montserrat Medium" w:hAnsi="Montserrat" w:cs="Montserrat Medium"/>
          <w:color w:val="000000"/>
          <w:sz w:val="20"/>
          <w:szCs w:val="20"/>
        </w:rPr>
        <w:t>n en la confirmación.</w:t>
      </w:r>
    </w:p>
    <w:p w14:paraId="285E0EB7" w14:textId="77777777" w:rsidR="003A70D6" w:rsidRPr="003A0770" w:rsidRDefault="003A70D6" w:rsidP="003A70D6">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lastRenderedPageBreak/>
        <w:t xml:space="preserve">En caso de vivir en el interior de la República Mexicana y necesitar de un vuelo doméstico, será </w:t>
      </w:r>
      <w:r w:rsidRPr="003A0770">
        <w:rPr>
          <w:rFonts w:ascii="Montserrat" w:eastAsia="Montserrat Medium" w:hAnsi="Montserrat" w:cs="Montserrat Medium"/>
          <w:color w:val="000000"/>
          <w:sz w:val="20"/>
          <w:szCs w:val="20"/>
        </w:rPr>
        <w:t>importante dar aviso al asesor para que le apoye en buscar la mejor opción de horarios para la conexión con el viaje internacional.</w:t>
      </w:r>
    </w:p>
    <w:p w14:paraId="6878ACBD" w14:textId="77777777" w:rsidR="0027587F" w:rsidRPr="003A0770" w:rsidRDefault="0027587F" w:rsidP="0027587F">
      <w:pPr>
        <w:pStyle w:val="Prrafodelista"/>
        <w:numPr>
          <w:ilvl w:val="0"/>
          <w:numId w:val="4"/>
        </w:numPr>
        <w:rPr>
          <w:rFonts w:ascii="Montserrat" w:eastAsia="Montserrat Medium" w:hAnsi="Montserrat" w:cs="Montserrat Medium"/>
          <w:color w:val="000000"/>
          <w:sz w:val="20"/>
          <w:szCs w:val="20"/>
        </w:rPr>
      </w:pPr>
      <w:bookmarkStart w:id="3" w:name="_Hlk192877677"/>
      <w:r w:rsidRPr="003A0770">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bookmarkEnd w:id="3"/>
    <w:p w14:paraId="3B673881" w14:textId="77777777" w:rsidR="003A70D6" w:rsidRPr="00E87FF4" w:rsidRDefault="003A70D6" w:rsidP="003A70D6">
      <w:pPr>
        <w:pStyle w:val="Prrafodelista"/>
        <w:numPr>
          <w:ilvl w:val="0"/>
          <w:numId w:val="4"/>
        </w:numPr>
        <w:jc w:val="both"/>
        <w:rPr>
          <w:rFonts w:ascii="Montserrat" w:eastAsia="Montserrat Medium" w:hAnsi="Montserrat" w:cs="Montserrat Medium"/>
          <w:color w:val="000000"/>
          <w:sz w:val="20"/>
          <w:szCs w:val="20"/>
        </w:rPr>
      </w:pPr>
      <w:r w:rsidRPr="003A0770">
        <w:rPr>
          <w:rFonts w:ascii="Montserrat" w:eastAsia="Montserrat Medium" w:hAnsi="Montserrat" w:cs="Montserrat Medium"/>
          <w:color w:val="000000"/>
          <w:sz w:val="20"/>
          <w:szCs w:val="20"/>
        </w:rPr>
        <w:t>Es importante que antes de viajar, contrate desde su compañía de telefonía un plan de cobertura</w:t>
      </w:r>
      <w:r w:rsidRPr="00E87FF4">
        <w:rPr>
          <w:rFonts w:ascii="Montserrat" w:eastAsia="Montserrat Medium" w:hAnsi="Montserrat" w:cs="Montserrat Medium"/>
          <w:color w:val="000000"/>
          <w:sz w:val="20"/>
          <w:szCs w:val="20"/>
        </w:rPr>
        <w:t xml:space="preserve"> o comprar directamente en destino una tarjeta de prepago para que se mantenga comunicado.</w:t>
      </w:r>
    </w:p>
    <w:p w14:paraId="01EF8548" w14:textId="77777777" w:rsidR="003A70D6" w:rsidRPr="00E87FF4" w:rsidRDefault="003A70D6" w:rsidP="003A70D6">
      <w:pPr>
        <w:pStyle w:val="Prrafodelista"/>
        <w:numPr>
          <w:ilvl w:val="0"/>
          <w:numId w:val="4"/>
        </w:numPr>
        <w:jc w:val="both"/>
        <w:rPr>
          <w:rFonts w:ascii="Montserrat" w:eastAsia="Montserrat Medium" w:hAnsi="Montserrat" w:cs="Montserrat Medium"/>
          <w:color w:val="000000"/>
          <w:sz w:val="20"/>
          <w:szCs w:val="20"/>
        </w:rPr>
      </w:pPr>
      <w:bookmarkStart w:id="4" w:name="_Hlk183791773"/>
      <w:r w:rsidRPr="00E87FF4">
        <w:rPr>
          <w:rFonts w:ascii="Montserrat" w:eastAsia="Montserrat Medium" w:hAnsi="Montserrat" w:cs="Montserrat Medium"/>
          <w:color w:val="000000"/>
          <w:sz w:val="20"/>
          <w:szCs w:val="20"/>
        </w:rPr>
        <w:t>Cualquier incapacidad, física o psíquica, que requiera un tratamiento o atención especial, deberá notificarse al efectuar la reserva.</w:t>
      </w:r>
    </w:p>
    <w:p w14:paraId="5CD8DB85" w14:textId="77777777" w:rsidR="003A70D6" w:rsidRPr="00E87FF4" w:rsidRDefault="003A70D6" w:rsidP="003A70D6">
      <w:pPr>
        <w:pStyle w:val="Prrafodelista"/>
        <w:numPr>
          <w:ilvl w:val="0"/>
          <w:numId w:val="4"/>
        </w:numPr>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Sugerimos a los clientes verificar antes del viaje la página oficial de cada país de este itinerario, sobre las restricciones sanitarias actuales.</w:t>
      </w:r>
    </w:p>
    <w:bookmarkEnd w:id="4"/>
    <w:p w14:paraId="232181DA" w14:textId="7DBBC48F" w:rsidR="003A70D6" w:rsidRDefault="003A70D6" w:rsidP="00EC4A66">
      <w:pPr>
        <w:pStyle w:val="Sinespaciado"/>
      </w:pPr>
    </w:p>
    <w:p w14:paraId="27709BEF" w14:textId="77777777" w:rsidR="003A70D6" w:rsidRPr="00402D29" w:rsidRDefault="003A70D6" w:rsidP="00EC4A66">
      <w:pPr>
        <w:pStyle w:val="Sinespaciado"/>
      </w:pPr>
    </w:p>
    <w:tbl>
      <w:tblPr>
        <w:tblW w:w="5000" w:type="pct"/>
        <w:jc w:val="center"/>
        <w:tblLook w:val="0400" w:firstRow="0" w:lastRow="0" w:firstColumn="0" w:lastColumn="0" w:noHBand="0" w:noVBand="1"/>
      </w:tblPr>
      <w:tblGrid>
        <w:gridCol w:w="1493"/>
        <w:gridCol w:w="2755"/>
        <w:gridCol w:w="3057"/>
        <w:gridCol w:w="2765"/>
      </w:tblGrid>
      <w:tr w:rsidR="00B9493B" w:rsidRPr="002E134F" w14:paraId="0C0E8EED" w14:textId="77777777" w:rsidTr="0088506F">
        <w:trPr>
          <w:trHeight w:val="280"/>
          <w:jc w:val="center"/>
        </w:trPr>
        <w:tc>
          <w:tcPr>
            <w:tcW w:w="5000" w:type="pct"/>
            <w:gridSpan w:val="4"/>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4E8CD685" w14:textId="77777777" w:rsidR="00B9493B" w:rsidRPr="002E134F" w:rsidRDefault="00B9493B" w:rsidP="0088506F">
            <w:pPr>
              <w:pStyle w:val="Sinespaciado"/>
              <w:jc w:val="center"/>
              <w:rPr>
                <w:rFonts w:ascii="Montserrat" w:hAnsi="Montserrat"/>
                <w:b/>
                <w:bCs/>
                <w:sz w:val="20"/>
                <w:szCs w:val="20"/>
              </w:rPr>
            </w:pPr>
            <w:bookmarkStart w:id="5" w:name="_Hlk183793459"/>
            <w:r w:rsidRPr="002E134F">
              <w:rPr>
                <w:rFonts w:ascii="Montserrat" w:hAnsi="Montserrat"/>
                <w:b/>
                <w:bCs/>
                <w:sz w:val="28"/>
                <w:szCs w:val="28"/>
              </w:rPr>
              <w:t>HOTELES PREVISTOS O SIMILARES</w:t>
            </w:r>
          </w:p>
        </w:tc>
      </w:tr>
      <w:tr w:rsidR="00B9493B" w:rsidRPr="002E134F" w14:paraId="1F401C17" w14:textId="77777777" w:rsidTr="001A560A">
        <w:trPr>
          <w:trHeight w:val="323"/>
          <w:jc w:val="center"/>
        </w:trPr>
        <w:tc>
          <w:tcPr>
            <w:tcW w:w="741"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58DCF13" w14:textId="77777777" w:rsidR="00B9493B" w:rsidRPr="002E134F" w:rsidRDefault="00B9493B" w:rsidP="0088506F">
            <w:pPr>
              <w:spacing w:line="240" w:lineRule="auto"/>
              <w:jc w:val="center"/>
              <w:rPr>
                <w:rFonts w:ascii="Montserrat" w:eastAsia="Montserrat Medium" w:hAnsi="Montserrat" w:cs="Montserrat Medium"/>
                <w:b/>
                <w:color w:val="FFFFFF" w:themeColor="background1"/>
                <w:sz w:val="20"/>
                <w:szCs w:val="20"/>
              </w:rPr>
            </w:pPr>
            <w:bookmarkStart w:id="6" w:name="_Hlk183791844"/>
            <w:bookmarkEnd w:id="5"/>
            <w:r w:rsidRPr="002E134F">
              <w:rPr>
                <w:rFonts w:ascii="Montserrat" w:eastAsia="Montserrat Medium" w:hAnsi="Montserrat" w:cs="Montserrat Medium"/>
                <w:b/>
                <w:color w:val="FFFFFF" w:themeColor="background1"/>
                <w:sz w:val="20"/>
                <w:szCs w:val="20"/>
              </w:rPr>
              <w:t>CIUDAD</w:t>
            </w:r>
          </w:p>
        </w:tc>
        <w:tc>
          <w:tcPr>
            <w:tcW w:w="136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C4DCF7D" w14:textId="77777777" w:rsidR="00B9493B" w:rsidRPr="002E134F" w:rsidRDefault="00B9493B" w:rsidP="0088506F">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BRONCE</w:t>
            </w:r>
          </w:p>
        </w:tc>
        <w:tc>
          <w:tcPr>
            <w:tcW w:w="151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01DC21A" w14:textId="77777777" w:rsidR="00B9493B" w:rsidRPr="002E134F" w:rsidRDefault="00B9493B" w:rsidP="0088506F">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PLATA</w:t>
            </w:r>
          </w:p>
        </w:tc>
        <w:tc>
          <w:tcPr>
            <w:tcW w:w="1373"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70AC5B86" w14:textId="77777777" w:rsidR="00B9493B" w:rsidRPr="002E134F" w:rsidRDefault="00B9493B" w:rsidP="0088506F">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ORO</w:t>
            </w:r>
          </w:p>
        </w:tc>
      </w:tr>
      <w:tr w:rsidR="00B9493B" w:rsidRPr="003A0770" w14:paraId="0158DD53" w14:textId="77777777" w:rsidTr="001A560A">
        <w:trPr>
          <w:trHeight w:val="247"/>
          <w:jc w:val="center"/>
        </w:trPr>
        <w:tc>
          <w:tcPr>
            <w:tcW w:w="741" w:type="pct"/>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7982744C" w14:textId="77777777" w:rsidR="00B9493B" w:rsidRPr="002E134F" w:rsidRDefault="00B9493B" w:rsidP="0088506F">
            <w:pPr>
              <w:spacing w:line="240" w:lineRule="auto"/>
              <w:jc w:val="center"/>
              <w:rPr>
                <w:rFonts w:ascii="Montserrat" w:eastAsia="Montserrat Medium" w:hAnsi="Montserrat" w:cs="Montserrat Medium"/>
                <w:b/>
                <w:bCs/>
                <w:sz w:val="20"/>
                <w:szCs w:val="20"/>
              </w:rPr>
            </w:pPr>
            <w:bookmarkStart w:id="7" w:name="_Hlk183791830"/>
            <w:r w:rsidRPr="002E134F">
              <w:rPr>
                <w:rFonts w:ascii="Montserrat" w:eastAsia="Montserrat Medium" w:hAnsi="Montserrat" w:cs="Montserrat Medium"/>
                <w:b/>
                <w:bCs/>
                <w:sz w:val="20"/>
                <w:szCs w:val="20"/>
              </w:rPr>
              <w:t>ATENAS</w:t>
            </w:r>
          </w:p>
        </w:tc>
        <w:tc>
          <w:tcPr>
            <w:tcW w:w="136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CB46E90" w14:textId="77777777" w:rsidR="00B9493B" w:rsidRPr="002E134F" w:rsidRDefault="00B9493B" w:rsidP="0088506F">
            <w:pPr>
              <w:pStyle w:val="Sinespaciado"/>
              <w:jc w:val="center"/>
              <w:rPr>
                <w:rFonts w:ascii="Montserrat" w:hAnsi="Montserrat"/>
                <w:sz w:val="20"/>
                <w:szCs w:val="20"/>
              </w:rPr>
            </w:pPr>
            <w:r w:rsidRPr="002E134F">
              <w:rPr>
                <w:rFonts w:ascii="Montserrat" w:hAnsi="Montserrat"/>
                <w:sz w:val="20"/>
                <w:szCs w:val="20"/>
              </w:rPr>
              <w:t>Jason Inn / Crystal City /</w:t>
            </w:r>
          </w:p>
          <w:p w14:paraId="510253F7" w14:textId="77777777" w:rsidR="00B9493B" w:rsidRPr="002E134F" w:rsidRDefault="00B9493B" w:rsidP="0088506F">
            <w:pPr>
              <w:pStyle w:val="Sinespaciado"/>
              <w:jc w:val="center"/>
              <w:rPr>
                <w:rFonts w:ascii="Montserrat" w:hAnsi="Montserrat"/>
                <w:sz w:val="20"/>
                <w:szCs w:val="20"/>
              </w:rPr>
            </w:pPr>
            <w:r w:rsidRPr="002E134F">
              <w:rPr>
                <w:rFonts w:ascii="Montserrat" w:hAnsi="Montserrat"/>
                <w:sz w:val="20"/>
                <w:szCs w:val="20"/>
              </w:rPr>
              <w:t>Athenian Montaza</w:t>
            </w:r>
          </w:p>
        </w:tc>
        <w:tc>
          <w:tcPr>
            <w:tcW w:w="151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15C19C6" w14:textId="77777777" w:rsidR="00B9493B" w:rsidRPr="003156A4" w:rsidRDefault="00B9493B" w:rsidP="0088506F">
            <w:pPr>
              <w:pStyle w:val="Sinespaciado"/>
              <w:jc w:val="center"/>
              <w:rPr>
                <w:rFonts w:ascii="Montserrat" w:hAnsi="Montserrat"/>
                <w:sz w:val="20"/>
                <w:szCs w:val="20"/>
                <w:lang w:val="de-AT"/>
              </w:rPr>
            </w:pPr>
            <w:r w:rsidRPr="003156A4">
              <w:rPr>
                <w:rFonts w:ascii="Montserrat" w:hAnsi="Montserrat"/>
                <w:sz w:val="20"/>
                <w:szCs w:val="20"/>
                <w:lang w:val="de-AT"/>
              </w:rPr>
              <w:t>Athenaeum Hotels</w:t>
            </w:r>
            <w:r>
              <w:rPr>
                <w:rFonts w:ascii="Montserrat" w:hAnsi="Montserrat"/>
                <w:sz w:val="20"/>
                <w:szCs w:val="20"/>
                <w:lang w:val="de-AT"/>
              </w:rPr>
              <w:t xml:space="preserve"> / Stanley / </w:t>
            </w:r>
            <w:r w:rsidRPr="00237F16">
              <w:rPr>
                <w:rFonts w:ascii="Montserrat" w:hAnsi="Montserrat"/>
                <w:sz w:val="18"/>
                <w:szCs w:val="18"/>
                <w:lang w:val="de-AT"/>
              </w:rPr>
              <w:t>Hilton Garden Inn</w:t>
            </w:r>
          </w:p>
        </w:tc>
        <w:tc>
          <w:tcPr>
            <w:tcW w:w="1373" w:type="pct"/>
            <w:tcBorders>
              <w:top w:val="single" w:sz="4" w:space="0" w:color="8614B4"/>
              <w:left w:val="single" w:sz="4" w:space="0" w:color="8614B4"/>
              <w:bottom w:val="single" w:sz="4" w:space="0" w:color="8614B4"/>
              <w:right w:val="single" w:sz="4" w:space="0" w:color="8614B4"/>
            </w:tcBorders>
            <w:vAlign w:val="center"/>
          </w:tcPr>
          <w:p w14:paraId="2555A21D" w14:textId="77777777" w:rsidR="00B9493B" w:rsidRPr="003156A4" w:rsidRDefault="00B9493B" w:rsidP="0088506F">
            <w:pPr>
              <w:pStyle w:val="Sinespaciado"/>
              <w:jc w:val="center"/>
              <w:rPr>
                <w:rFonts w:ascii="Montserrat" w:hAnsi="Montserrat"/>
                <w:sz w:val="20"/>
                <w:szCs w:val="20"/>
                <w:lang w:val="de-AT"/>
              </w:rPr>
            </w:pPr>
            <w:r w:rsidRPr="003156A4">
              <w:rPr>
                <w:rFonts w:ascii="Montserrat" w:hAnsi="Montserrat"/>
                <w:sz w:val="20"/>
                <w:szCs w:val="20"/>
                <w:lang w:val="de-AT"/>
              </w:rPr>
              <w:t>Royal Olympic</w:t>
            </w:r>
            <w:r>
              <w:rPr>
                <w:rFonts w:ascii="Montserrat" w:hAnsi="Montserrat"/>
                <w:sz w:val="20"/>
                <w:szCs w:val="20"/>
                <w:lang w:val="de-AT"/>
              </w:rPr>
              <w:t xml:space="preserve"> /</w:t>
            </w:r>
          </w:p>
          <w:p w14:paraId="6138FC90" w14:textId="77777777" w:rsidR="00B9493B" w:rsidRPr="003156A4" w:rsidRDefault="00B9493B" w:rsidP="0088506F">
            <w:pPr>
              <w:pStyle w:val="Sinespaciado"/>
              <w:jc w:val="center"/>
              <w:rPr>
                <w:rFonts w:ascii="Montserrat" w:hAnsi="Montserrat"/>
                <w:sz w:val="20"/>
                <w:szCs w:val="20"/>
                <w:lang w:val="de-AT"/>
              </w:rPr>
            </w:pPr>
            <w:r w:rsidRPr="003156A4">
              <w:rPr>
                <w:rFonts w:ascii="Montserrat" w:hAnsi="Montserrat"/>
                <w:sz w:val="20"/>
                <w:szCs w:val="20"/>
                <w:lang w:val="de-AT"/>
              </w:rPr>
              <w:t>Radisson Blu Park</w:t>
            </w:r>
            <w:r>
              <w:rPr>
                <w:rFonts w:ascii="Montserrat" w:hAnsi="Montserrat"/>
                <w:sz w:val="20"/>
                <w:szCs w:val="20"/>
                <w:lang w:val="de-AT"/>
              </w:rPr>
              <w:t xml:space="preserve"> /</w:t>
            </w:r>
          </w:p>
          <w:p w14:paraId="623E0BD5" w14:textId="77777777" w:rsidR="00B9493B" w:rsidRPr="003156A4" w:rsidRDefault="00B9493B" w:rsidP="0088506F">
            <w:pPr>
              <w:pStyle w:val="Sinespaciado"/>
              <w:jc w:val="center"/>
              <w:rPr>
                <w:rFonts w:ascii="Montserrat" w:hAnsi="Montserrat"/>
                <w:sz w:val="20"/>
                <w:szCs w:val="20"/>
                <w:lang w:val="de-AT"/>
              </w:rPr>
            </w:pPr>
            <w:r w:rsidRPr="003156A4">
              <w:rPr>
                <w:rFonts w:ascii="Montserrat" w:hAnsi="Montserrat"/>
                <w:sz w:val="20"/>
                <w:szCs w:val="20"/>
                <w:lang w:val="de-AT"/>
              </w:rPr>
              <w:t>Wyndham Grand</w:t>
            </w:r>
          </w:p>
        </w:tc>
      </w:tr>
      <w:tr w:rsidR="00B9493B" w:rsidRPr="002E134F" w14:paraId="089993C8" w14:textId="77777777" w:rsidTr="001A560A">
        <w:trPr>
          <w:trHeight w:val="247"/>
          <w:jc w:val="center"/>
        </w:trPr>
        <w:tc>
          <w:tcPr>
            <w:tcW w:w="741" w:type="pct"/>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92F5EB1" w14:textId="05AFA37A" w:rsidR="00B9493B" w:rsidRPr="0088506F" w:rsidRDefault="00B9493B" w:rsidP="0088506F">
            <w:pPr>
              <w:spacing w:line="240" w:lineRule="auto"/>
              <w:jc w:val="center"/>
              <w:rPr>
                <w:rFonts w:ascii="Montserrat" w:eastAsia="Montserrat Medium" w:hAnsi="Montserrat" w:cs="Montserrat Medium"/>
                <w:b/>
                <w:bCs/>
                <w:color w:val="FF0000"/>
                <w:sz w:val="20"/>
                <w:szCs w:val="20"/>
              </w:rPr>
            </w:pPr>
            <w:r w:rsidRPr="002E134F">
              <w:rPr>
                <w:rFonts w:ascii="Montserrat" w:eastAsia="Montserrat Medium" w:hAnsi="Montserrat" w:cs="Montserrat Medium"/>
                <w:b/>
                <w:bCs/>
                <w:sz w:val="20"/>
                <w:szCs w:val="20"/>
              </w:rPr>
              <w:t>SANTORINI</w:t>
            </w:r>
            <w:r w:rsidRPr="002E134F">
              <w:rPr>
                <w:rFonts w:ascii="Montserrat" w:eastAsia="Montserrat Medium" w:hAnsi="Montserrat" w:cs="Montserrat Medium"/>
                <w:b/>
                <w:bCs/>
                <w:color w:val="FF0000"/>
                <w:sz w:val="20"/>
                <w:szCs w:val="20"/>
              </w:rPr>
              <w:t>*</w:t>
            </w:r>
          </w:p>
        </w:tc>
        <w:tc>
          <w:tcPr>
            <w:tcW w:w="136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AA06CF3" w14:textId="77777777" w:rsidR="00B9493B" w:rsidRDefault="00B9493B" w:rsidP="0088506F">
            <w:pPr>
              <w:pStyle w:val="Sinespaciado"/>
              <w:jc w:val="center"/>
              <w:rPr>
                <w:rFonts w:ascii="Montserrat" w:hAnsi="Montserrat"/>
                <w:sz w:val="20"/>
                <w:szCs w:val="20"/>
              </w:rPr>
            </w:pPr>
            <w:r>
              <w:rPr>
                <w:rFonts w:ascii="Montserrat" w:hAnsi="Montserrat"/>
                <w:sz w:val="20"/>
                <w:szCs w:val="20"/>
              </w:rPr>
              <w:t>Melina</w:t>
            </w:r>
            <w:r w:rsidRPr="002E134F">
              <w:rPr>
                <w:rFonts w:ascii="Montserrat" w:hAnsi="Montserrat"/>
                <w:sz w:val="20"/>
                <w:szCs w:val="20"/>
              </w:rPr>
              <w:t xml:space="preserve"> / Nicolas</w:t>
            </w:r>
            <w:r>
              <w:rPr>
                <w:rFonts w:ascii="Montserrat" w:hAnsi="Montserrat"/>
                <w:sz w:val="20"/>
                <w:szCs w:val="20"/>
              </w:rPr>
              <w:t xml:space="preserve"> /</w:t>
            </w:r>
          </w:p>
          <w:p w14:paraId="39508637" w14:textId="67807C25" w:rsidR="00B9493B" w:rsidRPr="002E134F" w:rsidRDefault="00B9493B" w:rsidP="0088506F">
            <w:pPr>
              <w:pStyle w:val="Sinespaciado"/>
              <w:jc w:val="center"/>
              <w:rPr>
                <w:rFonts w:ascii="Montserrat" w:hAnsi="Montserrat"/>
                <w:sz w:val="20"/>
                <w:szCs w:val="20"/>
              </w:rPr>
            </w:pPr>
            <w:r w:rsidRPr="002E134F">
              <w:rPr>
                <w:rFonts w:ascii="Montserrat" w:hAnsi="Montserrat"/>
                <w:sz w:val="20"/>
                <w:szCs w:val="20"/>
              </w:rPr>
              <w:t>Kamari Beach</w:t>
            </w:r>
          </w:p>
        </w:tc>
        <w:tc>
          <w:tcPr>
            <w:tcW w:w="151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1D5E39" w14:textId="56022F07" w:rsidR="00B9493B" w:rsidRPr="004F2EEF" w:rsidRDefault="00B9493B" w:rsidP="0088506F">
            <w:pPr>
              <w:pStyle w:val="Sinespaciado"/>
              <w:jc w:val="center"/>
              <w:rPr>
                <w:rFonts w:ascii="Montserrat" w:hAnsi="Montserrat"/>
                <w:sz w:val="20"/>
                <w:szCs w:val="20"/>
              </w:rPr>
            </w:pPr>
            <w:r>
              <w:rPr>
                <w:rFonts w:ascii="Montserrat" w:hAnsi="Montserrat"/>
                <w:sz w:val="20"/>
                <w:szCs w:val="20"/>
              </w:rPr>
              <w:t>El Greco /</w:t>
            </w:r>
            <w:r w:rsidR="003A70D6">
              <w:rPr>
                <w:rFonts w:ascii="Montserrat" w:hAnsi="Montserrat"/>
                <w:sz w:val="20"/>
                <w:szCs w:val="20"/>
              </w:rPr>
              <w:t xml:space="preserve"> </w:t>
            </w:r>
            <w:r w:rsidR="003A70D6" w:rsidRPr="003A70D6">
              <w:rPr>
                <w:rFonts w:ascii="Montserrat" w:hAnsi="Montserrat"/>
                <w:sz w:val="20"/>
                <w:szCs w:val="20"/>
              </w:rPr>
              <w:t>Santorini Palace</w:t>
            </w:r>
          </w:p>
          <w:p w14:paraId="11B49171" w14:textId="77777777" w:rsidR="00B9493B" w:rsidRPr="004F2EEF" w:rsidRDefault="00B9493B" w:rsidP="0088506F">
            <w:pPr>
              <w:pStyle w:val="Sinespaciado"/>
              <w:jc w:val="center"/>
              <w:rPr>
                <w:rFonts w:ascii="Montserrat" w:hAnsi="Montserrat"/>
                <w:sz w:val="20"/>
                <w:szCs w:val="20"/>
              </w:rPr>
            </w:pPr>
            <w:proofErr w:type="spellStart"/>
            <w:r w:rsidRPr="004F2EEF">
              <w:rPr>
                <w:rFonts w:ascii="Montserrat" w:hAnsi="Montserrat"/>
                <w:sz w:val="20"/>
                <w:szCs w:val="20"/>
              </w:rPr>
              <w:t>Aegean</w:t>
            </w:r>
            <w:proofErr w:type="spellEnd"/>
            <w:r w:rsidRPr="004F2EEF">
              <w:rPr>
                <w:rFonts w:ascii="Montserrat" w:hAnsi="Montserrat"/>
                <w:sz w:val="20"/>
                <w:szCs w:val="20"/>
              </w:rPr>
              <w:t xml:space="preserve"> Plaza</w:t>
            </w:r>
            <w:r>
              <w:rPr>
                <w:rFonts w:ascii="Montserrat" w:hAnsi="Montserrat"/>
                <w:sz w:val="20"/>
                <w:szCs w:val="20"/>
              </w:rPr>
              <w:t xml:space="preserve"> /</w:t>
            </w:r>
          </w:p>
          <w:p w14:paraId="6139D015" w14:textId="573C62A2" w:rsidR="00B9493B" w:rsidRPr="002E134F" w:rsidRDefault="00B9493B" w:rsidP="0088506F">
            <w:pPr>
              <w:pStyle w:val="Sinespaciado"/>
              <w:jc w:val="center"/>
              <w:rPr>
                <w:rFonts w:ascii="Montserrat" w:hAnsi="Montserrat"/>
                <w:sz w:val="20"/>
                <w:szCs w:val="20"/>
              </w:rPr>
            </w:pPr>
            <w:r w:rsidRPr="004F2EEF">
              <w:rPr>
                <w:rFonts w:ascii="Montserrat" w:hAnsi="Montserrat"/>
                <w:sz w:val="20"/>
                <w:szCs w:val="20"/>
              </w:rPr>
              <w:t>Rose Bay</w:t>
            </w:r>
          </w:p>
        </w:tc>
        <w:tc>
          <w:tcPr>
            <w:tcW w:w="137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2BC222FE" w14:textId="77777777" w:rsidR="00B9493B" w:rsidRPr="004F2EEF" w:rsidRDefault="00B9493B" w:rsidP="0088506F">
            <w:pPr>
              <w:pStyle w:val="Sinespaciado"/>
              <w:jc w:val="center"/>
              <w:rPr>
                <w:rFonts w:ascii="Montserrat" w:hAnsi="Montserrat"/>
                <w:sz w:val="20"/>
                <w:szCs w:val="20"/>
              </w:rPr>
            </w:pPr>
            <w:r w:rsidRPr="004F2EEF">
              <w:rPr>
                <w:rFonts w:ascii="Montserrat" w:hAnsi="Montserrat"/>
                <w:sz w:val="20"/>
                <w:szCs w:val="20"/>
              </w:rPr>
              <w:t>Majestic</w:t>
            </w:r>
            <w:r>
              <w:rPr>
                <w:rFonts w:ascii="Montserrat" w:hAnsi="Montserrat"/>
                <w:sz w:val="20"/>
                <w:szCs w:val="20"/>
              </w:rPr>
              <w:t xml:space="preserve"> /</w:t>
            </w:r>
          </w:p>
          <w:p w14:paraId="51C524F1" w14:textId="2CD3097E" w:rsidR="00B9493B" w:rsidRPr="004F2EEF" w:rsidRDefault="00B9493B" w:rsidP="0088506F">
            <w:pPr>
              <w:pStyle w:val="Sinespaciado"/>
              <w:jc w:val="center"/>
              <w:rPr>
                <w:rFonts w:ascii="Montserrat" w:hAnsi="Montserrat"/>
                <w:sz w:val="20"/>
                <w:szCs w:val="20"/>
              </w:rPr>
            </w:pPr>
            <w:r w:rsidRPr="004F2EEF">
              <w:rPr>
                <w:rFonts w:ascii="Montserrat" w:hAnsi="Montserrat"/>
                <w:sz w:val="20"/>
                <w:szCs w:val="20"/>
              </w:rPr>
              <w:t>Costa Gran</w:t>
            </w:r>
            <w:r>
              <w:rPr>
                <w:rFonts w:ascii="Montserrat" w:hAnsi="Montserrat"/>
                <w:sz w:val="20"/>
                <w:szCs w:val="20"/>
              </w:rPr>
              <w:t xml:space="preserve"> /</w:t>
            </w:r>
          </w:p>
          <w:p w14:paraId="01F0A93F" w14:textId="13271402" w:rsidR="00B9493B" w:rsidRPr="002E134F" w:rsidRDefault="00B9493B" w:rsidP="0088506F">
            <w:pPr>
              <w:pStyle w:val="Sinespaciado"/>
              <w:jc w:val="center"/>
              <w:rPr>
                <w:rFonts w:ascii="Montserrat" w:hAnsi="Montserrat"/>
                <w:sz w:val="20"/>
                <w:szCs w:val="20"/>
              </w:rPr>
            </w:pPr>
            <w:proofErr w:type="spellStart"/>
            <w:r w:rsidRPr="004F2EEF">
              <w:rPr>
                <w:rFonts w:ascii="Montserrat" w:hAnsi="Montserrat"/>
                <w:sz w:val="20"/>
                <w:szCs w:val="20"/>
              </w:rPr>
              <w:t>Splendour</w:t>
            </w:r>
            <w:proofErr w:type="spellEnd"/>
          </w:p>
        </w:tc>
      </w:tr>
      <w:tr w:rsidR="00B9493B" w:rsidRPr="002E134F" w14:paraId="1648C880" w14:textId="77777777" w:rsidTr="001A560A">
        <w:trPr>
          <w:trHeight w:val="247"/>
          <w:jc w:val="center"/>
        </w:trPr>
        <w:tc>
          <w:tcPr>
            <w:tcW w:w="741"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6C7147D" w14:textId="04391C2F" w:rsidR="00B9493B" w:rsidRPr="002E134F" w:rsidRDefault="00B9493B" w:rsidP="0088506F">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NAXOS</w:t>
            </w:r>
          </w:p>
        </w:tc>
        <w:tc>
          <w:tcPr>
            <w:tcW w:w="136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6063AEA" w14:textId="0F299CBC" w:rsidR="00B9493B" w:rsidRPr="002E134F" w:rsidRDefault="00B9493B" w:rsidP="0088506F">
            <w:pPr>
              <w:pStyle w:val="Sinespaciado"/>
              <w:jc w:val="center"/>
              <w:rPr>
                <w:rFonts w:ascii="Montserrat" w:hAnsi="Montserrat"/>
                <w:sz w:val="20"/>
                <w:szCs w:val="20"/>
              </w:rPr>
            </w:pPr>
            <w:r w:rsidRPr="00B9493B">
              <w:rPr>
                <w:rFonts w:ascii="Montserrat" w:hAnsi="Montserrat"/>
                <w:sz w:val="20"/>
                <w:szCs w:val="20"/>
              </w:rPr>
              <w:t>Xenia</w:t>
            </w:r>
          </w:p>
        </w:tc>
        <w:tc>
          <w:tcPr>
            <w:tcW w:w="151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FD95065" w14:textId="54481742" w:rsidR="00B9493B" w:rsidRPr="002E134F" w:rsidRDefault="00B9493B" w:rsidP="0088506F">
            <w:pPr>
              <w:pStyle w:val="Sinespaciado"/>
              <w:jc w:val="center"/>
              <w:rPr>
                <w:rFonts w:ascii="Montserrat" w:hAnsi="Montserrat"/>
                <w:sz w:val="20"/>
                <w:szCs w:val="20"/>
              </w:rPr>
            </w:pPr>
            <w:proofErr w:type="spellStart"/>
            <w:r w:rsidRPr="00B9493B">
              <w:rPr>
                <w:rFonts w:ascii="Montserrat" w:hAnsi="Montserrat"/>
                <w:sz w:val="20"/>
                <w:szCs w:val="20"/>
              </w:rPr>
              <w:t>Naxos</w:t>
            </w:r>
            <w:proofErr w:type="spellEnd"/>
            <w:r w:rsidRPr="00B9493B">
              <w:rPr>
                <w:rFonts w:ascii="Montserrat" w:hAnsi="Montserrat"/>
                <w:sz w:val="20"/>
                <w:szCs w:val="20"/>
              </w:rPr>
              <w:t xml:space="preserve"> Palace</w:t>
            </w:r>
          </w:p>
        </w:tc>
        <w:tc>
          <w:tcPr>
            <w:tcW w:w="1373" w:type="pct"/>
            <w:tcBorders>
              <w:top w:val="single" w:sz="4" w:space="0" w:color="8614B4"/>
              <w:left w:val="single" w:sz="4" w:space="0" w:color="8614B4"/>
              <w:bottom w:val="single" w:sz="4" w:space="0" w:color="8614B4"/>
              <w:right w:val="single" w:sz="4" w:space="0" w:color="8614B4"/>
            </w:tcBorders>
            <w:vAlign w:val="center"/>
          </w:tcPr>
          <w:p w14:paraId="5BA64F9B" w14:textId="6F546634" w:rsidR="00B9493B" w:rsidRPr="002E134F" w:rsidRDefault="003A70D6" w:rsidP="0088506F">
            <w:pPr>
              <w:pStyle w:val="Sinespaciado"/>
              <w:jc w:val="center"/>
              <w:rPr>
                <w:rFonts w:ascii="Montserrat" w:hAnsi="Montserrat"/>
                <w:sz w:val="20"/>
                <w:szCs w:val="20"/>
              </w:rPr>
            </w:pPr>
            <w:proofErr w:type="spellStart"/>
            <w:r w:rsidRPr="003A70D6">
              <w:rPr>
                <w:rFonts w:ascii="Montserrat" w:hAnsi="Montserrat"/>
                <w:sz w:val="20"/>
                <w:szCs w:val="20"/>
              </w:rPr>
              <w:t>Nissaki</w:t>
            </w:r>
            <w:proofErr w:type="spellEnd"/>
            <w:r w:rsidRPr="003A70D6">
              <w:rPr>
                <w:rFonts w:ascii="Montserrat" w:hAnsi="Montserrat"/>
                <w:sz w:val="20"/>
                <w:szCs w:val="20"/>
              </w:rPr>
              <w:t xml:space="preserve"> Beach</w:t>
            </w:r>
          </w:p>
        </w:tc>
      </w:tr>
      <w:tr w:rsidR="00B9493B" w:rsidRPr="002E134F" w14:paraId="32FE03E3" w14:textId="77777777" w:rsidTr="001A560A">
        <w:trPr>
          <w:trHeight w:val="247"/>
          <w:jc w:val="center"/>
        </w:trPr>
        <w:tc>
          <w:tcPr>
            <w:tcW w:w="74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408C27" w14:textId="5E8879E3" w:rsidR="00B9493B" w:rsidRPr="002E134F" w:rsidRDefault="00B9493B" w:rsidP="0088506F">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PAROS</w:t>
            </w:r>
          </w:p>
        </w:tc>
        <w:tc>
          <w:tcPr>
            <w:tcW w:w="136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DE72FE" w14:textId="09CE8820" w:rsidR="00B9493B" w:rsidRPr="002E134F" w:rsidRDefault="00B9493B" w:rsidP="0088506F">
            <w:pPr>
              <w:pStyle w:val="Sinespaciado"/>
              <w:jc w:val="center"/>
              <w:rPr>
                <w:rFonts w:ascii="Montserrat" w:hAnsi="Montserrat"/>
                <w:sz w:val="20"/>
                <w:szCs w:val="20"/>
              </w:rPr>
            </w:pPr>
            <w:proofErr w:type="spellStart"/>
            <w:r w:rsidRPr="00B9493B">
              <w:rPr>
                <w:rFonts w:ascii="Montserrat" w:hAnsi="Montserrat"/>
                <w:sz w:val="20"/>
                <w:szCs w:val="20"/>
              </w:rPr>
              <w:t>Eri</w:t>
            </w:r>
            <w:proofErr w:type="spellEnd"/>
          </w:p>
        </w:tc>
        <w:tc>
          <w:tcPr>
            <w:tcW w:w="151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02ACBE5" w14:textId="082ABA5B" w:rsidR="00B9493B" w:rsidRPr="002E134F" w:rsidRDefault="00B9493B" w:rsidP="0088506F">
            <w:pPr>
              <w:pStyle w:val="Sinespaciado"/>
              <w:jc w:val="center"/>
              <w:rPr>
                <w:rFonts w:ascii="Montserrat" w:hAnsi="Montserrat"/>
                <w:sz w:val="20"/>
                <w:szCs w:val="20"/>
              </w:rPr>
            </w:pPr>
            <w:proofErr w:type="spellStart"/>
            <w:r w:rsidRPr="00B9493B">
              <w:rPr>
                <w:rFonts w:ascii="Montserrat" w:hAnsi="Montserrat"/>
                <w:sz w:val="20"/>
                <w:szCs w:val="20"/>
              </w:rPr>
              <w:t>Pyrgaki</w:t>
            </w:r>
            <w:proofErr w:type="spellEnd"/>
          </w:p>
        </w:tc>
        <w:tc>
          <w:tcPr>
            <w:tcW w:w="137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191E1AFC" w14:textId="39B5BA44" w:rsidR="00B9493B" w:rsidRPr="002E134F" w:rsidRDefault="00B9493B" w:rsidP="0088506F">
            <w:pPr>
              <w:pStyle w:val="Sinespaciado"/>
              <w:jc w:val="center"/>
              <w:rPr>
                <w:rFonts w:ascii="Montserrat" w:hAnsi="Montserrat"/>
                <w:sz w:val="20"/>
                <w:szCs w:val="20"/>
              </w:rPr>
            </w:pPr>
            <w:r w:rsidRPr="00B9493B">
              <w:rPr>
                <w:rFonts w:ascii="Montserrat" w:hAnsi="Montserrat"/>
                <w:sz w:val="20"/>
                <w:szCs w:val="20"/>
              </w:rPr>
              <w:t xml:space="preserve">Paros </w:t>
            </w:r>
            <w:proofErr w:type="spellStart"/>
            <w:r w:rsidRPr="00B9493B">
              <w:rPr>
                <w:rFonts w:ascii="Montserrat" w:hAnsi="Montserrat"/>
                <w:sz w:val="20"/>
                <w:szCs w:val="20"/>
              </w:rPr>
              <w:t>Agnanti</w:t>
            </w:r>
            <w:proofErr w:type="spellEnd"/>
          </w:p>
        </w:tc>
      </w:tr>
      <w:tr w:rsidR="001A560A" w:rsidRPr="003A0770" w14:paraId="616ECC0E" w14:textId="77777777" w:rsidTr="001A560A">
        <w:trPr>
          <w:trHeight w:val="247"/>
          <w:jc w:val="center"/>
        </w:trPr>
        <w:tc>
          <w:tcPr>
            <w:tcW w:w="741" w:type="pct"/>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0CCBE9B9" w14:textId="234C3969" w:rsidR="001A560A" w:rsidRDefault="001A560A" w:rsidP="001A560A">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ATENAS</w:t>
            </w:r>
          </w:p>
        </w:tc>
        <w:tc>
          <w:tcPr>
            <w:tcW w:w="136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E432FB6" w14:textId="77777777" w:rsidR="001A560A" w:rsidRPr="002E134F" w:rsidRDefault="001A560A" w:rsidP="001A560A">
            <w:pPr>
              <w:pStyle w:val="Sinespaciado"/>
              <w:jc w:val="center"/>
              <w:rPr>
                <w:rFonts w:ascii="Montserrat" w:hAnsi="Montserrat"/>
                <w:sz w:val="20"/>
                <w:szCs w:val="20"/>
              </w:rPr>
            </w:pPr>
            <w:r w:rsidRPr="002E134F">
              <w:rPr>
                <w:rFonts w:ascii="Montserrat" w:hAnsi="Montserrat"/>
                <w:sz w:val="20"/>
                <w:szCs w:val="20"/>
              </w:rPr>
              <w:t>Jason Inn / Crystal City /</w:t>
            </w:r>
          </w:p>
          <w:p w14:paraId="05D21D86" w14:textId="328A264B" w:rsidR="001A560A" w:rsidRPr="00B9493B" w:rsidRDefault="001A560A" w:rsidP="001A560A">
            <w:pPr>
              <w:pStyle w:val="Sinespaciado"/>
              <w:jc w:val="center"/>
              <w:rPr>
                <w:rFonts w:ascii="Montserrat" w:hAnsi="Montserrat"/>
                <w:sz w:val="20"/>
                <w:szCs w:val="20"/>
              </w:rPr>
            </w:pPr>
            <w:r w:rsidRPr="002E134F">
              <w:rPr>
                <w:rFonts w:ascii="Montserrat" w:hAnsi="Montserrat"/>
                <w:sz w:val="20"/>
                <w:szCs w:val="20"/>
              </w:rPr>
              <w:t>Athenian Montaza</w:t>
            </w:r>
          </w:p>
        </w:tc>
        <w:tc>
          <w:tcPr>
            <w:tcW w:w="151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8C363CF" w14:textId="78EBE887" w:rsidR="001A560A" w:rsidRPr="001A560A" w:rsidRDefault="001A560A" w:rsidP="001A560A">
            <w:pPr>
              <w:pStyle w:val="Sinespaciado"/>
              <w:jc w:val="center"/>
              <w:rPr>
                <w:rFonts w:ascii="Montserrat" w:hAnsi="Montserrat"/>
                <w:sz w:val="20"/>
                <w:szCs w:val="20"/>
                <w:lang w:val="de-AT"/>
              </w:rPr>
            </w:pPr>
            <w:r w:rsidRPr="003156A4">
              <w:rPr>
                <w:rFonts w:ascii="Montserrat" w:hAnsi="Montserrat"/>
                <w:sz w:val="20"/>
                <w:szCs w:val="20"/>
                <w:lang w:val="de-AT"/>
              </w:rPr>
              <w:t>Athenaeum Hotels</w:t>
            </w:r>
            <w:r>
              <w:rPr>
                <w:rFonts w:ascii="Montserrat" w:hAnsi="Montserrat"/>
                <w:sz w:val="20"/>
                <w:szCs w:val="20"/>
                <w:lang w:val="de-AT"/>
              </w:rPr>
              <w:t xml:space="preserve"> / Stanley / </w:t>
            </w:r>
            <w:r w:rsidRPr="00237F16">
              <w:rPr>
                <w:rFonts w:ascii="Montserrat" w:hAnsi="Montserrat"/>
                <w:sz w:val="18"/>
                <w:szCs w:val="18"/>
                <w:lang w:val="de-AT"/>
              </w:rPr>
              <w:t>Hilton Garden Inn</w:t>
            </w:r>
          </w:p>
        </w:tc>
        <w:tc>
          <w:tcPr>
            <w:tcW w:w="1373" w:type="pct"/>
            <w:tcBorders>
              <w:top w:val="single" w:sz="4" w:space="0" w:color="8614B4"/>
              <w:left w:val="single" w:sz="4" w:space="0" w:color="8614B4"/>
              <w:bottom w:val="single" w:sz="4" w:space="0" w:color="8614B4"/>
              <w:right w:val="single" w:sz="4" w:space="0" w:color="8614B4"/>
            </w:tcBorders>
            <w:shd w:val="clear" w:color="auto" w:fill="auto"/>
            <w:vAlign w:val="center"/>
          </w:tcPr>
          <w:p w14:paraId="0D4488B8" w14:textId="77777777" w:rsidR="001A560A" w:rsidRPr="003156A4" w:rsidRDefault="001A560A" w:rsidP="001A560A">
            <w:pPr>
              <w:pStyle w:val="Sinespaciado"/>
              <w:jc w:val="center"/>
              <w:rPr>
                <w:rFonts w:ascii="Montserrat" w:hAnsi="Montserrat"/>
                <w:sz w:val="20"/>
                <w:szCs w:val="20"/>
                <w:lang w:val="de-AT"/>
              </w:rPr>
            </w:pPr>
            <w:r w:rsidRPr="003156A4">
              <w:rPr>
                <w:rFonts w:ascii="Montserrat" w:hAnsi="Montserrat"/>
                <w:sz w:val="20"/>
                <w:szCs w:val="20"/>
                <w:lang w:val="de-AT"/>
              </w:rPr>
              <w:t>Royal Olympic</w:t>
            </w:r>
            <w:r>
              <w:rPr>
                <w:rFonts w:ascii="Montserrat" w:hAnsi="Montserrat"/>
                <w:sz w:val="20"/>
                <w:szCs w:val="20"/>
                <w:lang w:val="de-AT"/>
              </w:rPr>
              <w:t xml:space="preserve"> /</w:t>
            </w:r>
          </w:p>
          <w:p w14:paraId="193DB01F" w14:textId="77777777" w:rsidR="001A560A" w:rsidRPr="003156A4" w:rsidRDefault="001A560A" w:rsidP="001A560A">
            <w:pPr>
              <w:pStyle w:val="Sinespaciado"/>
              <w:jc w:val="center"/>
              <w:rPr>
                <w:rFonts w:ascii="Montserrat" w:hAnsi="Montserrat"/>
                <w:sz w:val="20"/>
                <w:szCs w:val="20"/>
                <w:lang w:val="de-AT"/>
              </w:rPr>
            </w:pPr>
            <w:r w:rsidRPr="003156A4">
              <w:rPr>
                <w:rFonts w:ascii="Montserrat" w:hAnsi="Montserrat"/>
                <w:sz w:val="20"/>
                <w:szCs w:val="20"/>
                <w:lang w:val="de-AT"/>
              </w:rPr>
              <w:t>Radisson Blu Park</w:t>
            </w:r>
            <w:r>
              <w:rPr>
                <w:rFonts w:ascii="Montserrat" w:hAnsi="Montserrat"/>
                <w:sz w:val="20"/>
                <w:szCs w:val="20"/>
                <w:lang w:val="de-AT"/>
              </w:rPr>
              <w:t xml:space="preserve"> /</w:t>
            </w:r>
          </w:p>
          <w:p w14:paraId="2AD8FD01" w14:textId="6E9A4E5B" w:rsidR="001A560A" w:rsidRPr="001A560A" w:rsidRDefault="001A560A" w:rsidP="001A560A">
            <w:pPr>
              <w:pStyle w:val="Sinespaciado"/>
              <w:jc w:val="center"/>
              <w:rPr>
                <w:rFonts w:ascii="Montserrat" w:hAnsi="Montserrat"/>
                <w:sz w:val="20"/>
                <w:szCs w:val="20"/>
                <w:lang w:val="de-AT"/>
              </w:rPr>
            </w:pPr>
            <w:r w:rsidRPr="003156A4">
              <w:rPr>
                <w:rFonts w:ascii="Montserrat" w:hAnsi="Montserrat"/>
                <w:sz w:val="20"/>
                <w:szCs w:val="20"/>
                <w:lang w:val="de-AT"/>
              </w:rPr>
              <w:t>Wyndham Grand</w:t>
            </w:r>
          </w:p>
        </w:tc>
      </w:tr>
    </w:tbl>
    <w:p w14:paraId="1D2B12E3" w14:textId="77777777" w:rsidR="00655459" w:rsidRPr="001A560A" w:rsidRDefault="00655459" w:rsidP="003A70D6">
      <w:pPr>
        <w:pBdr>
          <w:top w:val="nil"/>
          <w:left w:val="nil"/>
          <w:bottom w:val="nil"/>
          <w:right w:val="nil"/>
          <w:between w:val="nil"/>
        </w:pBdr>
        <w:spacing w:line="240" w:lineRule="auto"/>
        <w:rPr>
          <w:rFonts w:ascii="Montserrat" w:eastAsia="Times New Roman" w:hAnsi="Montserrat"/>
          <w:b/>
          <w:bCs/>
          <w:sz w:val="10"/>
          <w:szCs w:val="10"/>
          <w:lang w:val="de-AT"/>
        </w:rPr>
      </w:pPr>
      <w:bookmarkStart w:id="8" w:name="_Hlk167351908"/>
      <w:bookmarkEnd w:id="6"/>
      <w:bookmarkEnd w:id="7"/>
    </w:p>
    <w:p w14:paraId="7386F9B8" w14:textId="3104B89C" w:rsidR="003A70D6" w:rsidRDefault="003A70D6" w:rsidP="003A70D6">
      <w:pPr>
        <w:pBdr>
          <w:top w:val="nil"/>
          <w:left w:val="nil"/>
          <w:bottom w:val="nil"/>
          <w:right w:val="nil"/>
          <w:between w:val="nil"/>
        </w:pBdr>
        <w:spacing w:line="240" w:lineRule="auto"/>
        <w:rPr>
          <w:rFonts w:ascii="Montserrat" w:eastAsia="Times New Roman" w:hAnsi="Montserrat"/>
          <w:sz w:val="18"/>
          <w:szCs w:val="18"/>
        </w:rPr>
      </w:pPr>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8"/>
    </w:p>
    <w:p w14:paraId="1C270A99" w14:textId="77777777" w:rsidR="003A70D6" w:rsidRPr="00167EF0" w:rsidRDefault="003A70D6" w:rsidP="003A70D6">
      <w:pPr>
        <w:pStyle w:val="Sinespaciado"/>
        <w:jc w:val="both"/>
        <w:rPr>
          <w:rFonts w:ascii="Montserrat" w:hAnsi="Montserrat"/>
          <w:i/>
          <w:iCs/>
          <w:sz w:val="16"/>
          <w:szCs w:val="16"/>
        </w:rPr>
      </w:pPr>
      <w:bookmarkStart w:id="9" w:name="_Hlk183792399"/>
      <w:r w:rsidRPr="00E87FF4">
        <w:rPr>
          <w:rFonts w:ascii="Montserrat" w:eastAsia="Montserrat Medium" w:hAnsi="Montserrat" w:cs="Montserrat Medium"/>
          <w:b/>
          <w:bCs/>
          <w:i/>
          <w:iCs/>
          <w:color w:val="FF0000"/>
          <w:sz w:val="16"/>
          <w:szCs w:val="16"/>
        </w:rPr>
        <w:t>*</w:t>
      </w:r>
      <w:r w:rsidRPr="00E87FF4">
        <w:rPr>
          <w:rFonts w:ascii="Montserrat" w:hAnsi="Montserrat"/>
          <w:i/>
          <w:iCs/>
          <w:sz w:val="16"/>
          <w:szCs w:val="16"/>
        </w:rPr>
        <w:t>Concretamente para la isla de Santorini, dada la construcción de la isla, es imprescindible indicar que los hoteles situados en el acantilado no son recomendados para gente mayor de edad, personas con dificultad de movilidad y niños menores de 16 años. Por este motivo, en los programas del presente folleto para la isla de Santorini no hemos seleccionado hoteles situados en el acantilado. En caso de que pasajeros desean sustituir los hoteles incluidos en cualquier programa con Santorini, con hotel situado en el acantilado, será totalmente bajo su propia responsabilidad y se confirmara con el suplemento respectivo.</w:t>
      </w:r>
    </w:p>
    <w:p w14:paraId="20CE41B6" w14:textId="77777777" w:rsidR="003A70D6" w:rsidRDefault="003A70D6" w:rsidP="003A70D6">
      <w:pPr>
        <w:pStyle w:val="Sinespaciado"/>
        <w:jc w:val="both"/>
        <w:rPr>
          <w:rFonts w:ascii="Montserrat" w:hAnsi="Montserrat"/>
          <w:sz w:val="20"/>
          <w:szCs w:val="20"/>
        </w:rPr>
      </w:pPr>
    </w:p>
    <w:p w14:paraId="23BBAA73" w14:textId="77777777" w:rsidR="003A70D6" w:rsidRDefault="003A70D6" w:rsidP="003A70D6">
      <w:pPr>
        <w:pStyle w:val="Sinespaciado"/>
        <w:jc w:val="both"/>
        <w:rPr>
          <w:rFonts w:ascii="Montserrat" w:hAnsi="Montserrat"/>
          <w:sz w:val="20"/>
          <w:szCs w:val="20"/>
        </w:rPr>
      </w:pPr>
    </w:p>
    <w:p w14:paraId="7186D49E" w14:textId="77777777" w:rsidR="003A70D6" w:rsidRPr="00583997" w:rsidRDefault="003A70D6" w:rsidP="003A70D6">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bookmarkEnd w:id="9"/>
    <w:p w14:paraId="5C979F3E" w14:textId="77777777" w:rsidR="003A70D6" w:rsidRPr="00C41901" w:rsidRDefault="003A70D6" w:rsidP="003A70D6">
      <w:pPr>
        <w:pStyle w:val="Sinespaciado"/>
        <w:jc w:val="both"/>
        <w:rPr>
          <w:rFonts w:ascii="Montserrat" w:eastAsia="Montserrat Medium" w:hAnsi="Montserrat" w:cs="Montserrat Medium"/>
          <w:sz w:val="20"/>
          <w:szCs w:val="20"/>
        </w:rPr>
      </w:pPr>
    </w:p>
    <w:p w14:paraId="1BB3FC9A" w14:textId="76B56232" w:rsidR="00D85186" w:rsidRPr="00402D29" w:rsidRDefault="00D85186" w:rsidP="003A70D6">
      <w:pPr>
        <w:shd w:val="clear" w:color="auto" w:fill="FFFFFF"/>
        <w:spacing w:line="240" w:lineRule="auto"/>
        <w:jc w:val="both"/>
        <w:rPr>
          <w:rFonts w:ascii="Montserrat" w:eastAsia="Montserrat Medium" w:hAnsi="Montserrat" w:cs="Montserrat Medium"/>
          <w:sz w:val="16"/>
          <w:szCs w:val="16"/>
          <w:lang w:val="es-419"/>
        </w:rPr>
      </w:pP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87D9" w14:textId="77777777" w:rsidR="0028737C" w:rsidRDefault="0028737C">
      <w:pPr>
        <w:spacing w:line="240" w:lineRule="auto"/>
      </w:pPr>
      <w:r>
        <w:separator/>
      </w:r>
    </w:p>
  </w:endnote>
  <w:endnote w:type="continuationSeparator" w:id="0">
    <w:p w14:paraId="4856DE60" w14:textId="77777777" w:rsidR="0028737C" w:rsidRDefault="00287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33DA" w14:textId="77777777" w:rsidR="0028737C" w:rsidRDefault="0028737C">
      <w:pPr>
        <w:spacing w:line="240" w:lineRule="auto"/>
      </w:pPr>
      <w:r>
        <w:separator/>
      </w:r>
    </w:p>
  </w:footnote>
  <w:footnote w:type="continuationSeparator" w:id="0">
    <w:p w14:paraId="49455634" w14:textId="77777777" w:rsidR="0028737C" w:rsidRDefault="002873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6F0C7946" w:rsidR="00D85186" w:rsidRDefault="00AE2AE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AE2AE2">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1D9E947" wp14:editId="66C05E27">
              <wp:simplePos x="0" y="0"/>
              <wp:positionH relativeFrom="margin">
                <wp:align>right</wp:align>
              </wp:positionH>
              <wp:positionV relativeFrom="paragraph">
                <wp:posOffset>-306705</wp:posOffset>
              </wp:positionV>
              <wp:extent cx="1156335" cy="238125"/>
              <wp:effectExtent l="0" t="0" r="571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38125"/>
                      </a:xfrm>
                      <a:prstGeom prst="rect">
                        <a:avLst/>
                      </a:prstGeom>
                      <a:solidFill>
                        <a:srgbClr val="FFFFFF"/>
                      </a:solidFill>
                      <a:ln w="9525">
                        <a:noFill/>
                        <a:miter lim="800000"/>
                        <a:headEnd/>
                        <a:tailEnd/>
                      </a:ln>
                    </wps:spPr>
                    <wps:txbx>
                      <w:txbxContent>
                        <w:p w14:paraId="5927C3D1" w14:textId="2C750B5B" w:rsidR="00AE2AE2" w:rsidRPr="00AE2AE2" w:rsidRDefault="00AE2AE2">
                          <w:pPr>
                            <w:rPr>
                              <w:rFonts w:eastAsia="Times New Roman"/>
                              <w:color w:val="006100"/>
                              <w:sz w:val="24"/>
                              <w:szCs w:val="24"/>
                            </w:rPr>
                          </w:pPr>
                          <w:r w:rsidRPr="00AE2AE2">
                            <w:rPr>
                              <w:rFonts w:eastAsia="Times New Roman"/>
                              <w:color w:val="006100"/>
                              <w:sz w:val="24"/>
                              <w:szCs w:val="24"/>
                            </w:rPr>
                            <w:t>VVER108-MJ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9E947" id="_x0000_t202" coordsize="21600,21600" o:spt="202" path="m,l,21600r21600,l21600,xe">
              <v:stroke joinstyle="miter"/>
              <v:path gradientshapeok="t" o:connecttype="rect"/>
            </v:shapetype>
            <v:shape id="Cuadro de texto 2" o:spid="_x0000_s1026" type="#_x0000_t202" style="position:absolute;margin-left:39.85pt;margin-top:-24.15pt;width:91.05pt;height:1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" stroked="f">
              <v:textbox>
                <w:txbxContent>
                  <w:p w14:paraId="5927C3D1" w14:textId="2C750B5B" w:rsidR="00AE2AE2" w:rsidRPr="00AE2AE2" w:rsidRDefault="00AE2AE2">
                    <w:pPr>
                      <w:rPr>
                        <w:rFonts w:eastAsia="Times New Roman"/>
                        <w:color w:val="006100"/>
                        <w:sz w:val="24"/>
                        <w:szCs w:val="24"/>
                      </w:rPr>
                    </w:pPr>
                    <w:r w:rsidRPr="00AE2AE2">
                      <w:rPr>
                        <w:rFonts w:eastAsia="Times New Roman"/>
                        <w:color w:val="006100"/>
                        <w:sz w:val="24"/>
                        <w:szCs w:val="24"/>
                      </w:rPr>
                      <w:t>VVER108-MJ</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4091A817">
          <wp:simplePos x="0" y="0"/>
          <wp:positionH relativeFrom="column">
            <wp:posOffset>275590</wp:posOffset>
          </wp:positionH>
          <wp:positionV relativeFrom="paragraph">
            <wp:posOffset>-421005</wp:posOffset>
          </wp:positionV>
          <wp:extent cx="4981575" cy="1240790"/>
          <wp:effectExtent l="0" t="0" r="9525"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81575" cy="1240790"/>
                  </a:xfrm>
                  <a:prstGeom prst="rect">
                    <a:avLst/>
                  </a:prstGeom>
                  <a:ln/>
                </pic:spPr>
              </pic:pic>
            </a:graphicData>
          </a:graphic>
          <wp14:sizeRelH relativeFrom="margin">
            <wp14:pctWidth>0</wp14:pctWidth>
          </wp14:sizeRelH>
        </wp:anchor>
      </w:drawing>
    </w:r>
  </w:p>
  <w:p w14:paraId="4EDEAA14" w14:textId="4DBD37A4"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60D90F"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7740405" w14:textId="77777777" w:rsidR="00AE2AE2" w:rsidRDefault="00AE2AE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A15BE0"/>
    <w:multiLevelType w:val="hybridMultilevel"/>
    <w:tmpl w:val="6ACC9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D35B27"/>
    <w:multiLevelType w:val="hybridMultilevel"/>
    <w:tmpl w:val="0B423792"/>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41A56F4"/>
    <w:multiLevelType w:val="hybridMultilevel"/>
    <w:tmpl w:val="D93699BE"/>
    <w:lvl w:ilvl="0" w:tplc="73F4D6B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1474264">
    <w:abstractNumId w:val="8"/>
  </w:num>
  <w:num w:numId="2" w16cid:durableId="1665622975">
    <w:abstractNumId w:val="1"/>
  </w:num>
  <w:num w:numId="3" w16cid:durableId="179663345">
    <w:abstractNumId w:val="12"/>
  </w:num>
  <w:num w:numId="4" w16cid:durableId="1951551716">
    <w:abstractNumId w:val="3"/>
  </w:num>
  <w:num w:numId="5" w16cid:durableId="79915756">
    <w:abstractNumId w:val="4"/>
  </w:num>
  <w:num w:numId="6" w16cid:durableId="275527222">
    <w:abstractNumId w:val="5"/>
  </w:num>
  <w:num w:numId="7" w16cid:durableId="114719059">
    <w:abstractNumId w:val="25"/>
  </w:num>
  <w:num w:numId="8" w16cid:durableId="1550535085">
    <w:abstractNumId w:val="9"/>
  </w:num>
  <w:num w:numId="9" w16cid:durableId="54395249">
    <w:abstractNumId w:val="15"/>
  </w:num>
  <w:num w:numId="10" w16cid:durableId="473253231">
    <w:abstractNumId w:val="24"/>
  </w:num>
  <w:num w:numId="11" w16cid:durableId="884215734">
    <w:abstractNumId w:val="6"/>
  </w:num>
  <w:num w:numId="12" w16cid:durableId="1840461442">
    <w:abstractNumId w:val="14"/>
  </w:num>
  <w:num w:numId="13" w16cid:durableId="523522787">
    <w:abstractNumId w:val="10"/>
  </w:num>
  <w:num w:numId="14" w16cid:durableId="2088577639">
    <w:abstractNumId w:val="22"/>
  </w:num>
  <w:num w:numId="15" w16cid:durableId="1283422674">
    <w:abstractNumId w:val="16"/>
  </w:num>
  <w:num w:numId="16" w16cid:durableId="822043740">
    <w:abstractNumId w:val="2"/>
  </w:num>
  <w:num w:numId="17" w16cid:durableId="697701373">
    <w:abstractNumId w:val="19"/>
  </w:num>
  <w:num w:numId="18" w16cid:durableId="1900048048">
    <w:abstractNumId w:val="7"/>
  </w:num>
  <w:num w:numId="19" w16cid:durableId="1475025071">
    <w:abstractNumId w:val="11"/>
  </w:num>
  <w:num w:numId="20" w16cid:durableId="1338195155">
    <w:abstractNumId w:val="18"/>
  </w:num>
  <w:num w:numId="21" w16cid:durableId="1820072551">
    <w:abstractNumId w:val="0"/>
  </w:num>
  <w:num w:numId="22" w16cid:durableId="46802275">
    <w:abstractNumId w:val="17"/>
  </w:num>
  <w:num w:numId="23" w16cid:durableId="486477201">
    <w:abstractNumId w:val="13"/>
  </w:num>
  <w:num w:numId="24" w16cid:durableId="1003120757">
    <w:abstractNumId w:val="21"/>
  </w:num>
  <w:num w:numId="25" w16cid:durableId="1198739031">
    <w:abstractNumId w:val="20"/>
  </w:num>
  <w:num w:numId="26" w16cid:durableId="219482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00A1"/>
    <w:rsid w:val="00042D63"/>
    <w:rsid w:val="00050E34"/>
    <w:rsid w:val="000757FC"/>
    <w:rsid w:val="00076F20"/>
    <w:rsid w:val="000951CA"/>
    <w:rsid w:val="00097EC8"/>
    <w:rsid w:val="000B1582"/>
    <w:rsid w:val="000C02CC"/>
    <w:rsid w:val="000C60FD"/>
    <w:rsid w:val="000D1C72"/>
    <w:rsid w:val="000D1F0B"/>
    <w:rsid w:val="000F0B88"/>
    <w:rsid w:val="000F22C8"/>
    <w:rsid w:val="000F51ED"/>
    <w:rsid w:val="000F6102"/>
    <w:rsid w:val="00110D01"/>
    <w:rsid w:val="00113911"/>
    <w:rsid w:val="0012611E"/>
    <w:rsid w:val="0013118E"/>
    <w:rsid w:val="00135950"/>
    <w:rsid w:val="001508C6"/>
    <w:rsid w:val="00153C34"/>
    <w:rsid w:val="00173807"/>
    <w:rsid w:val="00181E44"/>
    <w:rsid w:val="001971FB"/>
    <w:rsid w:val="001A26E1"/>
    <w:rsid w:val="001A560A"/>
    <w:rsid w:val="001B2609"/>
    <w:rsid w:val="001B6E9F"/>
    <w:rsid w:val="001C4C10"/>
    <w:rsid w:val="001D6DCB"/>
    <w:rsid w:val="001D7AAE"/>
    <w:rsid w:val="001E045D"/>
    <w:rsid w:val="001F0B60"/>
    <w:rsid w:val="001F5D81"/>
    <w:rsid w:val="00211D5A"/>
    <w:rsid w:val="00213B22"/>
    <w:rsid w:val="002155DF"/>
    <w:rsid w:val="00215B3D"/>
    <w:rsid w:val="00225367"/>
    <w:rsid w:val="0022760F"/>
    <w:rsid w:val="00232605"/>
    <w:rsid w:val="00235675"/>
    <w:rsid w:val="00245D5B"/>
    <w:rsid w:val="00267329"/>
    <w:rsid w:val="00271233"/>
    <w:rsid w:val="0027227B"/>
    <w:rsid w:val="00273019"/>
    <w:rsid w:val="00273192"/>
    <w:rsid w:val="00274CB1"/>
    <w:rsid w:val="0027587F"/>
    <w:rsid w:val="00277EF4"/>
    <w:rsid w:val="00282475"/>
    <w:rsid w:val="0028737C"/>
    <w:rsid w:val="00296026"/>
    <w:rsid w:val="002A716C"/>
    <w:rsid w:val="002B5A42"/>
    <w:rsid w:val="002C206B"/>
    <w:rsid w:val="002C2412"/>
    <w:rsid w:val="002C473B"/>
    <w:rsid w:val="002F3893"/>
    <w:rsid w:val="00303BB1"/>
    <w:rsid w:val="00332166"/>
    <w:rsid w:val="00333872"/>
    <w:rsid w:val="00346C89"/>
    <w:rsid w:val="00346FD5"/>
    <w:rsid w:val="00360AB3"/>
    <w:rsid w:val="0036691D"/>
    <w:rsid w:val="00367801"/>
    <w:rsid w:val="003711FA"/>
    <w:rsid w:val="003763A7"/>
    <w:rsid w:val="00376C12"/>
    <w:rsid w:val="0037794E"/>
    <w:rsid w:val="00381E00"/>
    <w:rsid w:val="003848B9"/>
    <w:rsid w:val="003855FE"/>
    <w:rsid w:val="0038744D"/>
    <w:rsid w:val="003961D6"/>
    <w:rsid w:val="003971D6"/>
    <w:rsid w:val="003A0770"/>
    <w:rsid w:val="003A4B8B"/>
    <w:rsid w:val="003A4C1E"/>
    <w:rsid w:val="003A70D6"/>
    <w:rsid w:val="003B1EDB"/>
    <w:rsid w:val="003C69D0"/>
    <w:rsid w:val="003C779E"/>
    <w:rsid w:val="003D2EA4"/>
    <w:rsid w:val="003D48EC"/>
    <w:rsid w:val="003E0753"/>
    <w:rsid w:val="003E69C0"/>
    <w:rsid w:val="003F3B96"/>
    <w:rsid w:val="003F5BFF"/>
    <w:rsid w:val="00400AEC"/>
    <w:rsid w:val="00402D29"/>
    <w:rsid w:val="004032AE"/>
    <w:rsid w:val="0041746E"/>
    <w:rsid w:val="00417903"/>
    <w:rsid w:val="00425FAE"/>
    <w:rsid w:val="00426B94"/>
    <w:rsid w:val="00457FB0"/>
    <w:rsid w:val="00462BD0"/>
    <w:rsid w:val="00465143"/>
    <w:rsid w:val="00467B83"/>
    <w:rsid w:val="004779D5"/>
    <w:rsid w:val="004818EC"/>
    <w:rsid w:val="00481D1F"/>
    <w:rsid w:val="004839C1"/>
    <w:rsid w:val="00483B15"/>
    <w:rsid w:val="0049259E"/>
    <w:rsid w:val="004B401A"/>
    <w:rsid w:val="004C0FD0"/>
    <w:rsid w:val="004C1B36"/>
    <w:rsid w:val="004C6981"/>
    <w:rsid w:val="004E09E0"/>
    <w:rsid w:val="004E2D36"/>
    <w:rsid w:val="004E405F"/>
    <w:rsid w:val="004F33EE"/>
    <w:rsid w:val="004F370F"/>
    <w:rsid w:val="004F5395"/>
    <w:rsid w:val="004F579F"/>
    <w:rsid w:val="00511CE1"/>
    <w:rsid w:val="00517171"/>
    <w:rsid w:val="00522C34"/>
    <w:rsid w:val="00531FD6"/>
    <w:rsid w:val="005519E5"/>
    <w:rsid w:val="005566A0"/>
    <w:rsid w:val="0056207C"/>
    <w:rsid w:val="00562635"/>
    <w:rsid w:val="005716AA"/>
    <w:rsid w:val="005726A9"/>
    <w:rsid w:val="005734C2"/>
    <w:rsid w:val="00580E4D"/>
    <w:rsid w:val="0058208A"/>
    <w:rsid w:val="00584A2E"/>
    <w:rsid w:val="00586047"/>
    <w:rsid w:val="0058623E"/>
    <w:rsid w:val="005900FD"/>
    <w:rsid w:val="005A7FD1"/>
    <w:rsid w:val="005B1714"/>
    <w:rsid w:val="005B6FE7"/>
    <w:rsid w:val="005C6B07"/>
    <w:rsid w:val="005D6A8E"/>
    <w:rsid w:val="005E2E97"/>
    <w:rsid w:val="005F1F7A"/>
    <w:rsid w:val="00600579"/>
    <w:rsid w:val="0061237A"/>
    <w:rsid w:val="00617F90"/>
    <w:rsid w:val="006207A7"/>
    <w:rsid w:val="0062780C"/>
    <w:rsid w:val="00630E20"/>
    <w:rsid w:val="00633900"/>
    <w:rsid w:val="00635D36"/>
    <w:rsid w:val="00636170"/>
    <w:rsid w:val="0063674A"/>
    <w:rsid w:val="0064563F"/>
    <w:rsid w:val="00652D08"/>
    <w:rsid w:val="00653027"/>
    <w:rsid w:val="00655459"/>
    <w:rsid w:val="00671038"/>
    <w:rsid w:val="00675C1B"/>
    <w:rsid w:val="0068707D"/>
    <w:rsid w:val="006A2088"/>
    <w:rsid w:val="006A22A1"/>
    <w:rsid w:val="006B2B9C"/>
    <w:rsid w:val="006B5552"/>
    <w:rsid w:val="006C53B8"/>
    <w:rsid w:val="006C6F5A"/>
    <w:rsid w:val="006C7881"/>
    <w:rsid w:val="006D1FBC"/>
    <w:rsid w:val="006D2E42"/>
    <w:rsid w:val="006E379D"/>
    <w:rsid w:val="006E7725"/>
    <w:rsid w:val="006F6B41"/>
    <w:rsid w:val="00704EC2"/>
    <w:rsid w:val="007052BB"/>
    <w:rsid w:val="007239FD"/>
    <w:rsid w:val="00730D1C"/>
    <w:rsid w:val="00731629"/>
    <w:rsid w:val="007358F5"/>
    <w:rsid w:val="0075022B"/>
    <w:rsid w:val="00756B78"/>
    <w:rsid w:val="00756E5F"/>
    <w:rsid w:val="00770827"/>
    <w:rsid w:val="0077307C"/>
    <w:rsid w:val="00777672"/>
    <w:rsid w:val="007820D1"/>
    <w:rsid w:val="007838CC"/>
    <w:rsid w:val="007849CF"/>
    <w:rsid w:val="007954AF"/>
    <w:rsid w:val="007C1A4E"/>
    <w:rsid w:val="007C66D2"/>
    <w:rsid w:val="007C763D"/>
    <w:rsid w:val="007D34FD"/>
    <w:rsid w:val="007D78D8"/>
    <w:rsid w:val="007E69D3"/>
    <w:rsid w:val="007F13FD"/>
    <w:rsid w:val="007F4302"/>
    <w:rsid w:val="008049A9"/>
    <w:rsid w:val="00807630"/>
    <w:rsid w:val="00820440"/>
    <w:rsid w:val="008261C8"/>
    <w:rsid w:val="0082772A"/>
    <w:rsid w:val="00832E64"/>
    <w:rsid w:val="00853E58"/>
    <w:rsid w:val="0088451A"/>
    <w:rsid w:val="0088506F"/>
    <w:rsid w:val="0089250B"/>
    <w:rsid w:val="008B44E5"/>
    <w:rsid w:val="008B6A5F"/>
    <w:rsid w:val="008C646A"/>
    <w:rsid w:val="008D4926"/>
    <w:rsid w:val="008D5F95"/>
    <w:rsid w:val="008E4845"/>
    <w:rsid w:val="009006A3"/>
    <w:rsid w:val="009007B8"/>
    <w:rsid w:val="00905FD5"/>
    <w:rsid w:val="00910211"/>
    <w:rsid w:val="00922F35"/>
    <w:rsid w:val="00923181"/>
    <w:rsid w:val="00924840"/>
    <w:rsid w:val="00924A47"/>
    <w:rsid w:val="0093105C"/>
    <w:rsid w:val="00934561"/>
    <w:rsid w:val="00935F27"/>
    <w:rsid w:val="00936138"/>
    <w:rsid w:val="00942EF3"/>
    <w:rsid w:val="00952FC4"/>
    <w:rsid w:val="0095770A"/>
    <w:rsid w:val="00975724"/>
    <w:rsid w:val="0097752B"/>
    <w:rsid w:val="009807D7"/>
    <w:rsid w:val="009837EF"/>
    <w:rsid w:val="0098744D"/>
    <w:rsid w:val="00991C49"/>
    <w:rsid w:val="0099209D"/>
    <w:rsid w:val="00993186"/>
    <w:rsid w:val="00994E81"/>
    <w:rsid w:val="009A1BA2"/>
    <w:rsid w:val="009A285D"/>
    <w:rsid w:val="009A4A23"/>
    <w:rsid w:val="009A5CE4"/>
    <w:rsid w:val="009B074B"/>
    <w:rsid w:val="009C11B0"/>
    <w:rsid w:val="009D68AA"/>
    <w:rsid w:val="009E1C3B"/>
    <w:rsid w:val="009E2C29"/>
    <w:rsid w:val="009E74CF"/>
    <w:rsid w:val="009F1B38"/>
    <w:rsid w:val="009F30AF"/>
    <w:rsid w:val="00A05F75"/>
    <w:rsid w:val="00A06BD4"/>
    <w:rsid w:val="00A27FEA"/>
    <w:rsid w:val="00A30ACD"/>
    <w:rsid w:val="00A35B29"/>
    <w:rsid w:val="00A36A34"/>
    <w:rsid w:val="00A5451B"/>
    <w:rsid w:val="00A55FBA"/>
    <w:rsid w:val="00A73A5F"/>
    <w:rsid w:val="00A972C7"/>
    <w:rsid w:val="00A979E8"/>
    <w:rsid w:val="00AA06CA"/>
    <w:rsid w:val="00AA72ED"/>
    <w:rsid w:val="00AB397F"/>
    <w:rsid w:val="00AB5B5B"/>
    <w:rsid w:val="00AC6307"/>
    <w:rsid w:val="00AD0D9F"/>
    <w:rsid w:val="00AD64B9"/>
    <w:rsid w:val="00AE0D57"/>
    <w:rsid w:val="00AE12B5"/>
    <w:rsid w:val="00AE2AE2"/>
    <w:rsid w:val="00AE6ABB"/>
    <w:rsid w:val="00AF05DF"/>
    <w:rsid w:val="00AF3F91"/>
    <w:rsid w:val="00B00758"/>
    <w:rsid w:val="00B143D4"/>
    <w:rsid w:val="00B17EC7"/>
    <w:rsid w:val="00B25175"/>
    <w:rsid w:val="00B25436"/>
    <w:rsid w:val="00B32727"/>
    <w:rsid w:val="00B32D51"/>
    <w:rsid w:val="00B56FE4"/>
    <w:rsid w:val="00B574C0"/>
    <w:rsid w:val="00B6388B"/>
    <w:rsid w:val="00B63BD0"/>
    <w:rsid w:val="00B7222A"/>
    <w:rsid w:val="00B73CB8"/>
    <w:rsid w:val="00B76BF2"/>
    <w:rsid w:val="00B819C6"/>
    <w:rsid w:val="00B82CC6"/>
    <w:rsid w:val="00B876F1"/>
    <w:rsid w:val="00B9029D"/>
    <w:rsid w:val="00B9493B"/>
    <w:rsid w:val="00B978AC"/>
    <w:rsid w:val="00BA174D"/>
    <w:rsid w:val="00BA2A45"/>
    <w:rsid w:val="00BB563C"/>
    <w:rsid w:val="00BC24B5"/>
    <w:rsid w:val="00BC6175"/>
    <w:rsid w:val="00BD3101"/>
    <w:rsid w:val="00BE04A1"/>
    <w:rsid w:val="00BE4787"/>
    <w:rsid w:val="00BF7DEE"/>
    <w:rsid w:val="00C04C01"/>
    <w:rsid w:val="00C05E70"/>
    <w:rsid w:val="00C102F2"/>
    <w:rsid w:val="00C24482"/>
    <w:rsid w:val="00C61103"/>
    <w:rsid w:val="00C61B83"/>
    <w:rsid w:val="00C626D0"/>
    <w:rsid w:val="00C64F53"/>
    <w:rsid w:val="00C650C3"/>
    <w:rsid w:val="00C671F1"/>
    <w:rsid w:val="00C854C2"/>
    <w:rsid w:val="00CA0F78"/>
    <w:rsid w:val="00CA764E"/>
    <w:rsid w:val="00CC3BD1"/>
    <w:rsid w:val="00CC7021"/>
    <w:rsid w:val="00CD0B6F"/>
    <w:rsid w:val="00CD3585"/>
    <w:rsid w:val="00CE38C4"/>
    <w:rsid w:val="00CF4C05"/>
    <w:rsid w:val="00D139AA"/>
    <w:rsid w:val="00D2722D"/>
    <w:rsid w:val="00D40C67"/>
    <w:rsid w:val="00D54A9A"/>
    <w:rsid w:val="00D55713"/>
    <w:rsid w:val="00D626FA"/>
    <w:rsid w:val="00D62A34"/>
    <w:rsid w:val="00D81252"/>
    <w:rsid w:val="00D85186"/>
    <w:rsid w:val="00D91745"/>
    <w:rsid w:val="00D95BCB"/>
    <w:rsid w:val="00D97923"/>
    <w:rsid w:val="00DA23CC"/>
    <w:rsid w:val="00DA436E"/>
    <w:rsid w:val="00DA53F6"/>
    <w:rsid w:val="00DB05AB"/>
    <w:rsid w:val="00DB452E"/>
    <w:rsid w:val="00DB6322"/>
    <w:rsid w:val="00DB66FA"/>
    <w:rsid w:val="00DC724C"/>
    <w:rsid w:val="00DE25A7"/>
    <w:rsid w:val="00DE3993"/>
    <w:rsid w:val="00DE6B70"/>
    <w:rsid w:val="00DF350E"/>
    <w:rsid w:val="00E10BF5"/>
    <w:rsid w:val="00E13E85"/>
    <w:rsid w:val="00E246B0"/>
    <w:rsid w:val="00E520F1"/>
    <w:rsid w:val="00E52E20"/>
    <w:rsid w:val="00E5390E"/>
    <w:rsid w:val="00E675CB"/>
    <w:rsid w:val="00E7448F"/>
    <w:rsid w:val="00E74522"/>
    <w:rsid w:val="00E7467A"/>
    <w:rsid w:val="00E927B2"/>
    <w:rsid w:val="00E968DD"/>
    <w:rsid w:val="00EA1BFA"/>
    <w:rsid w:val="00EB05BD"/>
    <w:rsid w:val="00EC2D44"/>
    <w:rsid w:val="00EC4A66"/>
    <w:rsid w:val="00EF1DD0"/>
    <w:rsid w:val="00F018AA"/>
    <w:rsid w:val="00F03AC2"/>
    <w:rsid w:val="00F06E2E"/>
    <w:rsid w:val="00F2559A"/>
    <w:rsid w:val="00F36032"/>
    <w:rsid w:val="00F43CD4"/>
    <w:rsid w:val="00F523EE"/>
    <w:rsid w:val="00F54035"/>
    <w:rsid w:val="00F575DB"/>
    <w:rsid w:val="00F57E96"/>
    <w:rsid w:val="00F6767B"/>
    <w:rsid w:val="00F77F98"/>
    <w:rsid w:val="00F81C92"/>
    <w:rsid w:val="00F961B9"/>
    <w:rsid w:val="00F974F2"/>
    <w:rsid w:val="00FA68E5"/>
    <w:rsid w:val="00FB27E6"/>
    <w:rsid w:val="00FB3402"/>
    <w:rsid w:val="00FB73C9"/>
    <w:rsid w:val="00FC1A1D"/>
    <w:rsid w:val="00FD0FE2"/>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4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57735684">
      <w:bodyDiv w:val="1"/>
      <w:marLeft w:val="0"/>
      <w:marRight w:val="0"/>
      <w:marTop w:val="0"/>
      <w:marBottom w:val="0"/>
      <w:divBdr>
        <w:top w:val="none" w:sz="0" w:space="0" w:color="auto"/>
        <w:left w:val="none" w:sz="0" w:space="0" w:color="auto"/>
        <w:bottom w:val="none" w:sz="0" w:space="0" w:color="auto"/>
        <w:right w:val="none" w:sz="0" w:space="0" w:color="auto"/>
      </w:divBdr>
    </w:div>
    <w:div w:id="114743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Pages>
  <Words>1503</Words>
  <Characters>8271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140</cp:revision>
  <cp:lastPrinted>2022-11-09T00:12:00Z</cp:lastPrinted>
  <dcterms:created xsi:type="dcterms:W3CDTF">2024-05-20T22:52:00Z</dcterms:created>
  <dcterms:modified xsi:type="dcterms:W3CDTF">2025-03-24T19:24:00Z</dcterms:modified>
</cp:coreProperties>
</file>