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0814B38A" w:rsidR="006F3FAD" w:rsidRPr="007C0717" w:rsidRDefault="004C58B4" w:rsidP="006D18E3">
      <w:pPr>
        <w:rPr>
          <w:rFonts w:ascii="Montserrat Medium" w:eastAsia="Century Gothic" w:hAnsi="Montserrat Medium" w:cs="Century Gothic"/>
          <w:b/>
          <w:sz w:val="24"/>
          <w:szCs w:val="24"/>
        </w:rPr>
      </w:pPr>
      <w:r>
        <w:rPr>
          <w:rFonts w:ascii="Montserrat Medium" w:eastAsia="Century Gothic" w:hAnsi="Montserrat Medium" w:cs="Century Gothic"/>
          <w:b/>
          <w:sz w:val="24"/>
          <w:szCs w:val="24"/>
        </w:rPr>
        <w:t>PATAGONIA EXPRESS</w:t>
      </w:r>
      <w:r w:rsidR="006D18E3" w:rsidRPr="007C0717">
        <w:rPr>
          <w:rFonts w:ascii="Montserrat Medium" w:eastAsia="Century Gothic" w:hAnsi="Montserrat Medium" w:cs="Century Gothic"/>
          <w:b/>
          <w:sz w:val="24"/>
          <w:szCs w:val="24"/>
        </w:rPr>
        <w:tab/>
      </w:r>
      <w:r w:rsidR="00AE73CD">
        <w:rPr>
          <w:rFonts w:ascii="Montserrat Medium" w:eastAsia="Century Gothic" w:hAnsi="Montserrat Medium" w:cs="Century Gothic"/>
          <w:b/>
          <w:sz w:val="24"/>
          <w:szCs w:val="24"/>
        </w:rPr>
        <w:tab/>
      </w:r>
      <w:r w:rsidR="00AE73CD">
        <w:rPr>
          <w:rFonts w:ascii="Montserrat Medium" w:eastAsia="Century Gothic" w:hAnsi="Montserrat Medium" w:cs="Century Gothic"/>
          <w:b/>
          <w:sz w:val="24"/>
          <w:szCs w:val="24"/>
        </w:rPr>
        <w:tab/>
      </w:r>
      <w:r w:rsidR="00BA5CC1" w:rsidRPr="007C0717">
        <w:rPr>
          <w:rFonts w:ascii="Montserrat Medium" w:eastAsia="Century Gothic" w:hAnsi="Montserrat Medium" w:cs="Century Gothic"/>
          <w:b/>
          <w:sz w:val="24"/>
          <w:szCs w:val="24"/>
        </w:rPr>
        <w:tab/>
      </w:r>
      <w:r w:rsidR="00BA5CC1" w:rsidRPr="007C0717">
        <w:rPr>
          <w:rFonts w:ascii="Montserrat Medium" w:eastAsia="Century Gothic" w:hAnsi="Montserrat Medium" w:cs="Century Gothic"/>
          <w:b/>
          <w:sz w:val="24"/>
          <w:szCs w:val="24"/>
        </w:rPr>
        <w:tab/>
      </w:r>
      <w:r w:rsidR="003B6612">
        <w:rPr>
          <w:rFonts w:ascii="Montserrat Medium" w:eastAsia="Century Gothic" w:hAnsi="Montserrat Medium" w:cs="Century Gothic"/>
          <w:b/>
          <w:sz w:val="24"/>
          <w:szCs w:val="24"/>
        </w:rPr>
        <w:t xml:space="preserve">          </w:t>
      </w:r>
      <w:r w:rsidR="008832E4" w:rsidRPr="007C0717">
        <w:rPr>
          <w:rFonts w:ascii="Montserrat Medium" w:eastAsia="Century Gothic" w:hAnsi="Montserrat Medium" w:cs="Century Gothic"/>
          <w:b/>
          <w:sz w:val="24"/>
          <w:szCs w:val="24"/>
        </w:rPr>
        <w:t xml:space="preserve">   </w:t>
      </w:r>
      <w:r w:rsidR="00C27BC8" w:rsidRPr="007C0717">
        <w:rPr>
          <w:rFonts w:ascii="Montserrat Medium" w:eastAsia="Century Gothic" w:hAnsi="Montserrat Medium" w:cs="Century Gothic"/>
          <w:bCs/>
          <w:sz w:val="24"/>
          <w:szCs w:val="24"/>
        </w:rPr>
        <w:t>desde</w:t>
      </w:r>
      <w:r w:rsidR="006D18E3" w:rsidRPr="007C0717">
        <w:rPr>
          <w:rFonts w:ascii="Montserrat Medium" w:eastAsia="Century Gothic" w:hAnsi="Montserrat Medium" w:cs="Century Gothic"/>
          <w:bCs/>
          <w:sz w:val="24"/>
          <w:szCs w:val="24"/>
        </w:rPr>
        <w:t xml:space="preserve"> </w:t>
      </w:r>
      <w:r w:rsidR="00952373" w:rsidRPr="007C0717">
        <w:rPr>
          <w:rFonts w:ascii="Montserrat Medium" w:eastAsia="Century Gothic" w:hAnsi="Montserrat Medium" w:cs="Century Gothic"/>
          <w:b/>
          <w:sz w:val="24"/>
          <w:szCs w:val="24"/>
        </w:rPr>
        <w:t>USD</w:t>
      </w:r>
      <w:r w:rsidR="00D61E23" w:rsidRPr="007C0717">
        <w:rPr>
          <w:rFonts w:ascii="Montserrat Medium" w:eastAsia="Century Gothic" w:hAnsi="Montserrat Medium" w:cs="Century Gothic"/>
          <w:b/>
          <w:sz w:val="24"/>
          <w:szCs w:val="24"/>
        </w:rPr>
        <w:t xml:space="preserve"> </w:t>
      </w:r>
      <w:r w:rsidR="002F523A">
        <w:rPr>
          <w:rFonts w:ascii="Montserrat Medium" w:eastAsia="Century Gothic" w:hAnsi="Montserrat Medium" w:cs="Century Gothic"/>
          <w:b/>
          <w:sz w:val="24"/>
          <w:szCs w:val="24"/>
        </w:rPr>
        <w:t>2,029</w:t>
      </w:r>
      <w:r w:rsidR="003B6612">
        <w:rPr>
          <w:rFonts w:ascii="Montserrat Medium" w:eastAsia="Century Gothic" w:hAnsi="Montserrat Medium" w:cs="Century Gothic"/>
          <w:b/>
          <w:sz w:val="24"/>
          <w:szCs w:val="24"/>
        </w:rPr>
        <w:t xml:space="preserve"> + 580 IMP.</w:t>
      </w:r>
    </w:p>
    <w:p w14:paraId="376A15E9" w14:textId="3145954C" w:rsidR="00C27BC8" w:rsidRPr="00C27BC8" w:rsidRDefault="00DF240F" w:rsidP="001414DA">
      <w:pPr>
        <w:jc w:val="both"/>
        <w:rPr>
          <w:rFonts w:ascii="Montserrat Medium" w:eastAsia="Century Gothic" w:hAnsi="Montserrat Medium" w:cs="Century Gothic"/>
          <w:bCs/>
        </w:rPr>
      </w:pPr>
      <w:r>
        <w:rPr>
          <w:rFonts w:ascii="Montserrat Medium" w:eastAsia="Century Gothic" w:hAnsi="Montserrat Medium" w:cs="Century Gothic"/>
          <w:bCs/>
        </w:rPr>
        <w:t>1</w:t>
      </w:r>
      <w:r w:rsidR="00FD69D0">
        <w:rPr>
          <w:rFonts w:ascii="Montserrat Medium" w:eastAsia="Century Gothic" w:hAnsi="Montserrat Medium" w:cs="Century Gothic"/>
          <w:bCs/>
        </w:rPr>
        <w:t>0</w:t>
      </w:r>
      <w:r w:rsidR="00125E5E">
        <w:rPr>
          <w:rFonts w:ascii="Montserrat Medium" w:eastAsia="Century Gothic" w:hAnsi="Montserrat Medium" w:cs="Century Gothic"/>
          <w:bCs/>
        </w:rPr>
        <w:t xml:space="preserve"> </w:t>
      </w:r>
      <w:r w:rsidR="003D62F0">
        <w:rPr>
          <w:rFonts w:ascii="Montserrat Medium" w:eastAsia="Century Gothic" w:hAnsi="Montserrat Medium" w:cs="Century Gothic"/>
          <w:bCs/>
        </w:rPr>
        <w:t xml:space="preserve">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sidR="007C0717">
        <w:rPr>
          <w:rFonts w:ascii="Montserrat Medium" w:eastAsia="Century Gothic" w:hAnsi="Montserrat Medium" w:cs="Century Gothic"/>
          <w:bCs/>
        </w:rPr>
        <w:t>0</w:t>
      </w:r>
      <w:r>
        <w:rPr>
          <w:rFonts w:ascii="Montserrat Medium" w:eastAsia="Century Gothic" w:hAnsi="Montserrat Medium" w:cs="Century Gothic"/>
          <w:bCs/>
        </w:rPr>
        <w:t>8</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1414DA">
      <w:pPr>
        <w:jc w:val="both"/>
        <w:rPr>
          <w:rFonts w:ascii="Montserrat Medium" w:eastAsia="Century Gothic" w:hAnsi="Montserrat Medium" w:cs="Century Gothic"/>
          <w:b/>
        </w:rPr>
      </w:pPr>
    </w:p>
    <w:p w14:paraId="4A35B23E" w14:textId="0EB7D738"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Visitando:</w:t>
      </w:r>
      <w:r w:rsidR="002B06ED" w:rsidRPr="007C0717">
        <w:rPr>
          <w:rFonts w:ascii="Montserrat Medium" w:eastAsia="Century Gothic" w:hAnsi="Montserrat Medium" w:cs="Century Gothic"/>
          <w:bCs/>
        </w:rPr>
        <w:t xml:space="preserve"> </w:t>
      </w:r>
      <w:r w:rsidR="00456097" w:rsidRPr="007C0717">
        <w:rPr>
          <w:rFonts w:ascii="Montserrat Medium" w:eastAsia="Century Gothic" w:hAnsi="Montserrat Medium" w:cs="Century Gothic"/>
          <w:bCs/>
        </w:rPr>
        <w:t>Buenos Aires</w:t>
      </w:r>
      <w:r w:rsidR="00AE73CD">
        <w:rPr>
          <w:rFonts w:ascii="Montserrat Medium" w:eastAsia="Century Gothic" w:hAnsi="Montserrat Medium" w:cs="Century Gothic"/>
          <w:bCs/>
        </w:rPr>
        <w:t>, El Calafate, Ushuaia</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16B8472F" w:rsidR="00C27BC8" w:rsidRPr="007C0717" w:rsidRDefault="00C27BC8" w:rsidP="001414DA">
      <w:pPr>
        <w:jc w:val="both"/>
        <w:rPr>
          <w:rFonts w:ascii="Montserrat Medium" w:eastAsia="Century Gothic" w:hAnsi="Montserrat Medium" w:cs="Century Gothic"/>
          <w:bCs/>
        </w:rPr>
      </w:pPr>
      <w:r w:rsidRPr="007C0717">
        <w:rPr>
          <w:rFonts w:ascii="Montserrat Medium" w:eastAsia="Century Gothic" w:hAnsi="Montserrat Medium" w:cs="Century Gothic"/>
          <w:b/>
        </w:rPr>
        <w:t>Salidas</w:t>
      </w:r>
      <w:r w:rsidR="00640A9B" w:rsidRPr="007C0717">
        <w:rPr>
          <w:rFonts w:ascii="Montserrat Medium" w:eastAsia="Century Gothic" w:hAnsi="Montserrat Medium" w:cs="Century Gothic"/>
          <w:b/>
        </w:rPr>
        <w:t>:</w:t>
      </w:r>
      <w:r w:rsidR="003D62F0" w:rsidRPr="007C0717">
        <w:rPr>
          <w:rFonts w:ascii="Montserrat Medium" w:eastAsia="Century Gothic" w:hAnsi="Montserrat Medium" w:cs="Century Gothic"/>
          <w:b/>
        </w:rPr>
        <w:t xml:space="preserve"> </w:t>
      </w:r>
      <w:r w:rsidR="000666B8">
        <w:rPr>
          <w:rFonts w:ascii="Montserrat Medium" w:eastAsia="Century Gothic" w:hAnsi="Montserrat Medium" w:cs="Century Gothic"/>
          <w:bCs/>
        </w:rPr>
        <w:t>diarias, consultar</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6C751E56" w14:textId="761EF7D6"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01</w:t>
      </w:r>
      <w:r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ab/>
        <w:t xml:space="preserve">CDMX / BUENOS AIRES </w:t>
      </w:r>
    </w:p>
    <w:p w14:paraId="06A01392" w14:textId="7AA16E6F"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Cita en el aeropuerto de la CDMX, para abordar el vuelo</w:t>
      </w:r>
      <w:r w:rsidR="00D951D6" w:rsidRPr="000666B8">
        <w:rPr>
          <w:rFonts w:ascii="Montserrat" w:eastAsiaTheme="minorHAnsi" w:hAnsi="Montserrat" w:cs="Calibri"/>
          <w:sz w:val="20"/>
          <w:szCs w:val="20"/>
          <w:lang w:val="es-MX" w:eastAsia="en-US"/>
        </w:rPr>
        <w:t xml:space="preserve"> </w:t>
      </w:r>
      <w:r w:rsidR="008942C7" w:rsidRPr="000666B8">
        <w:rPr>
          <w:rFonts w:ascii="Montserrat" w:eastAsiaTheme="minorHAnsi" w:hAnsi="Montserrat" w:cs="Calibri"/>
          <w:sz w:val="20"/>
          <w:szCs w:val="20"/>
          <w:lang w:val="es-MX" w:eastAsia="en-US"/>
        </w:rPr>
        <w:t>con</w:t>
      </w:r>
      <w:r w:rsidRPr="000666B8">
        <w:rPr>
          <w:rFonts w:ascii="Montserrat" w:eastAsiaTheme="minorHAnsi" w:hAnsi="Montserrat" w:cs="Calibri"/>
          <w:sz w:val="20"/>
          <w:szCs w:val="20"/>
          <w:lang w:val="es-MX" w:eastAsia="en-US"/>
        </w:rPr>
        <w:t xml:space="preserve"> destino a BUENOS AIRES</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xml:space="preserve">. Noche abordo. </w:t>
      </w:r>
    </w:p>
    <w:p w14:paraId="2797C60A"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5B12B281" w14:textId="3A9163EC"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02</w:t>
      </w:r>
      <w:r w:rsidR="000666B8">
        <w:rPr>
          <w:rFonts w:ascii="Montserrat" w:eastAsiaTheme="minorHAnsi" w:hAnsi="Montserrat" w:cs="Calibri"/>
          <w:b/>
          <w:bCs/>
          <w:sz w:val="20"/>
          <w:szCs w:val="20"/>
          <w:lang w:val="es-MX" w:eastAsia="en-US"/>
        </w:rPr>
        <w:tab/>
      </w:r>
      <w:r w:rsidR="00106FA0"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7051F76E" w14:textId="2715CA2B"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Llegada, recepción y traslado </w:t>
      </w:r>
      <w:r w:rsidR="00125E5E" w:rsidRPr="000666B8">
        <w:rPr>
          <w:rFonts w:ascii="Montserrat" w:eastAsiaTheme="minorHAnsi" w:hAnsi="Montserrat" w:cs="Calibri"/>
          <w:sz w:val="20"/>
          <w:szCs w:val="20"/>
          <w:lang w:val="es-MX" w:eastAsia="en-US"/>
        </w:rPr>
        <w:t xml:space="preserve">al hotel elegido o similar. </w:t>
      </w:r>
      <w:r w:rsidRPr="000666B8">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en el hotel elegid</w:t>
      </w:r>
      <w:r w:rsidR="00125E5E" w:rsidRPr="000666B8">
        <w:rPr>
          <w:rFonts w:ascii="Montserrat" w:eastAsiaTheme="minorHAnsi" w:hAnsi="Montserrat" w:cs="Calibri"/>
          <w:sz w:val="20"/>
          <w:szCs w:val="20"/>
          <w:lang w:val="es-MX" w:eastAsia="en-US"/>
        </w:rPr>
        <w:t xml:space="preserve">o o similar. </w:t>
      </w:r>
    </w:p>
    <w:p w14:paraId="09F9A825" w14:textId="54199BA9" w:rsidR="00125E5E" w:rsidRDefault="00125E5E"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9F4BB66" w14:textId="5D0BBAA2" w:rsidR="00AE73CD" w:rsidRPr="000666B8"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Día 0</w:t>
      </w:r>
      <w:r>
        <w:rPr>
          <w:rFonts w:ascii="Montserrat" w:eastAsiaTheme="minorHAnsi" w:hAnsi="Montserrat" w:cs="Calibri"/>
          <w:b/>
          <w:bCs/>
          <w:sz w:val="20"/>
          <w:szCs w:val="20"/>
          <w:lang w:val="es-MX" w:eastAsia="en-US"/>
        </w:rPr>
        <w:t>3</w:t>
      </w:r>
      <w:r>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 xml:space="preserve">BUENOS AIRES – </w:t>
      </w:r>
      <w:r>
        <w:rPr>
          <w:rFonts w:ascii="Montserrat" w:eastAsiaTheme="minorHAnsi" w:hAnsi="Montserrat" w:cs="Calibri"/>
          <w:b/>
          <w:bCs/>
          <w:sz w:val="20"/>
          <w:szCs w:val="20"/>
          <w:lang w:val="es-MX" w:eastAsia="en-US"/>
        </w:rPr>
        <w:t>EL CALAFATE</w:t>
      </w:r>
      <w:r w:rsidRPr="000666B8">
        <w:rPr>
          <w:rFonts w:ascii="Montserrat" w:eastAsiaTheme="minorHAnsi" w:hAnsi="Montserrat" w:cs="Calibri"/>
          <w:b/>
          <w:bCs/>
          <w:sz w:val="20"/>
          <w:szCs w:val="20"/>
          <w:lang w:val="es-MX" w:eastAsia="en-US"/>
        </w:rPr>
        <w:t xml:space="preserve"> </w:t>
      </w:r>
    </w:p>
    <w:p w14:paraId="7CC5F904" w14:textId="366C330A"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AE73CD">
        <w:rPr>
          <w:rFonts w:ascii="Montserrat" w:eastAsiaTheme="minorHAnsi" w:hAnsi="Montserrat" w:cs="Calibri"/>
          <w:b/>
          <w:bCs/>
          <w:sz w:val="20"/>
          <w:szCs w:val="20"/>
          <w:lang w:val="es-MX" w:eastAsia="en-US"/>
        </w:rPr>
        <w:t>Desayuno</w:t>
      </w:r>
      <w:r w:rsidRPr="000666B8">
        <w:rPr>
          <w:rFonts w:ascii="Montserrat" w:eastAsiaTheme="minorHAnsi" w:hAnsi="Montserrat" w:cs="Calibri"/>
          <w:sz w:val="20"/>
          <w:szCs w:val="20"/>
          <w:lang w:val="es-MX" w:eastAsia="en-US"/>
        </w:rPr>
        <w:t xml:space="preserve">. Traslado al aeropuerto para abordar el vuelo con destino a </w:t>
      </w:r>
      <w:r>
        <w:rPr>
          <w:rFonts w:ascii="Montserrat" w:eastAsiaTheme="minorHAnsi" w:hAnsi="Montserrat" w:cs="Calibri"/>
          <w:sz w:val="20"/>
          <w:szCs w:val="20"/>
          <w:lang w:val="es-MX" w:eastAsia="en-US"/>
        </w:rPr>
        <w:t>El Calafate</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6FEED707" w14:textId="38BC23ED"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24BB02A8" w14:textId="5A66345C" w:rsidR="00AE73CD" w:rsidRP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AE73CD">
        <w:rPr>
          <w:rFonts w:ascii="Montserrat" w:eastAsiaTheme="minorHAnsi" w:hAnsi="Montserrat" w:cs="Calibri"/>
          <w:b/>
          <w:bCs/>
          <w:sz w:val="20"/>
          <w:szCs w:val="20"/>
          <w:lang w:val="es-MX" w:eastAsia="en-US"/>
        </w:rPr>
        <w:t>Día 04</w:t>
      </w:r>
      <w:r w:rsidRPr="00AE73CD">
        <w:rPr>
          <w:rFonts w:ascii="Montserrat" w:eastAsiaTheme="minorHAnsi" w:hAnsi="Montserrat" w:cs="Calibri"/>
          <w:b/>
          <w:bCs/>
          <w:sz w:val="20"/>
          <w:szCs w:val="20"/>
          <w:lang w:val="es-MX" w:eastAsia="en-US"/>
        </w:rPr>
        <w:tab/>
      </w:r>
      <w:r w:rsidRPr="00AE73CD">
        <w:rPr>
          <w:rFonts w:ascii="Montserrat" w:eastAsiaTheme="minorHAnsi" w:hAnsi="Montserrat" w:cs="Calibri"/>
          <w:b/>
          <w:bCs/>
          <w:sz w:val="20"/>
          <w:szCs w:val="20"/>
          <w:lang w:val="es-MX" w:eastAsia="en-US"/>
        </w:rPr>
        <w:tab/>
        <w:t xml:space="preserve">EL CALAFATE / Excursión al Glaciar Perito Moreno </w:t>
      </w:r>
    </w:p>
    <w:p w14:paraId="1DB48EAC" w14:textId="00D50B9F"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AE73CD">
        <w:rPr>
          <w:rFonts w:ascii="Montserrat" w:eastAsiaTheme="minorHAnsi" w:hAnsi="Montserrat" w:cs="Calibri"/>
          <w:b/>
          <w:bCs/>
          <w:sz w:val="20"/>
          <w:szCs w:val="20"/>
          <w:lang w:val="es-MX" w:eastAsia="en-US"/>
        </w:rPr>
        <w:t xml:space="preserve">Desayuno. </w:t>
      </w:r>
      <w:r w:rsidRPr="00AE73CD">
        <w:rPr>
          <w:rFonts w:ascii="Montserrat" w:eastAsiaTheme="minorHAnsi" w:hAnsi="Montserrat" w:cs="Calibri"/>
          <w:sz w:val="20"/>
          <w:szCs w:val="20"/>
          <w:lang w:val="es-MX" w:eastAsia="en-US"/>
        </w:rPr>
        <w:t xml:space="preserve">El glaciar, lleva el nombre del gran explorador argentino del siglo pasado, y es de los pocos en el mundo en avance. Ello lo ha convertido en uno de los mayores espectáculos naturales de Sudamérica. Cada cierto tiempo, su frente de 60 </w:t>
      </w:r>
      <w:proofErr w:type="spellStart"/>
      <w:r w:rsidRPr="00AE73CD">
        <w:rPr>
          <w:rFonts w:ascii="Montserrat" w:eastAsiaTheme="minorHAnsi" w:hAnsi="Montserrat" w:cs="Calibri"/>
          <w:sz w:val="20"/>
          <w:szCs w:val="20"/>
          <w:lang w:val="es-MX" w:eastAsia="en-US"/>
        </w:rPr>
        <w:t>mts</w:t>
      </w:r>
      <w:proofErr w:type="spellEnd"/>
      <w:r w:rsidRPr="00AE73CD">
        <w:rPr>
          <w:rFonts w:ascii="Montserrat" w:eastAsiaTheme="minorHAnsi" w:hAnsi="Montserrat" w:cs="Calibri"/>
          <w:sz w:val="20"/>
          <w:szCs w:val="20"/>
          <w:lang w:val="es-MX" w:eastAsia="en-US"/>
        </w:rPr>
        <w:t xml:space="preserve">.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con su embalse se eleva por sobre su nivel en aproximadamente 35 </w:t>
      </w:r>
      <w:proofErr w:type="spellStart"/>
      <w:r w:rsidRPr="00AE73CD">
        <w:rPr>
          <w:rFonts w:ascii="Montserrat" w:eastAsiaTheme="minorHAnsi" w:hAnsi="Montserrat" w:cs="Calibri"/>
          <w:sz w:val="20"/>
          <w:szCs w:val="20"/>
          <w:lang w:val="es-MX" w:eastAsia="en-US"/>
        </w:rPr>
        <w:t>mts</w:t>
      </w:r>
      <w:proofErr w:type="spellEnd"/>
      <w:r w:rsidRPr="00AE73CD">
        <w:rPr>
          <w:rFonts w:ascii="Montserrat" w:eastAsiaTheme="minorHAnsi" w:hAnsi="Montserrat" w:cs="Calibri"/>
          <w:sz w:val="20"/>
          <w:szCs w:val="20"/>
          <w:lang w:val="es-MX" w:eastAsia="en-US"/>
        </w:rPr>
        <w:t>. Las aguas lentamente horadan un túnel en el frente del glaciar hasta que la presión lo hace desplomar. El espectáculo es indescriptible. Las aguas se precipitan en oleadas gigantescas, para luego iniciar todo el proceso nuevamente.</w:t>
      </w:r>
      <w:r w:rsidRPr="00AE73CD">
        <w:rPr>
          <w:rFonts w:ascii="Montserrat" w:eastAsiaTheme="minorHAnsi" w:hAnsi="Montserrat" w:cs="Calibri"/>
          <w:b/>
          <w:bCs/>
          <w:sz w:val="20"/>
          <w:szCs w:val="20"/>
          <w:lang w:val="es-MX" w:eastAsia="en-US"/>
        </w:rPr>
        <w:t xml:space="preserve"> Alojamiento</w:t>
      </w:r>
      <w:r>
        <w:rPr>
          <w:rFonts w:ascii="Montserrat" w:eastAsiaTheme="minorHAnsi" w:hAnsi="Montserrat" w:cs="Calibri"/>
          <w:b/>
          <w:bCs/>
          <w:sz w:val="20"/>
          <w:szCs w:val="20"/>
          <w:lang w:val="es-MX" w:eastAsia="en-US"/>
        </w:rPr>
        <w:t>.</w:t>
      </w:r>
    </w:p>
    <w:p w14:paraId="082B7E60" w14:textId="079BD16B"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FBD98BF" w14:textId="31AC6AF9"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 xml:space="preserve">Día 05 </w:t>
      </w:r>
      <w:r>
        <w:rPr>
          <w:rFonts w:ascii="Montserrat" w:eastAsiaTheme="minorHAnsi" w:hAnsi="Montserrat" w:cs="Calibri"/>
          <w:b/>
          <w:bCs/>
          <w:sz w:val="20"/>
          <w:szCs w:val="20"/>
          <w:lang w:val="es-MX" w:eastAsia="en-US"/>
        </w:rPr>
        <w:tab/>
        <w:t>EL CALAFATE – USHUAIA</w:t>
      </w:r>
    </w:p>
    <w:p w14:paraId="02A6D90E" w14:textId="3193D641"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Pr>
          <w:rFonts w:ascii="Montserrat" w:eastAsiaTheme="minorHAnsi" w:hAnsi="Montserrat" w:cs="Calibri"/>
          <w:b/>
          <w:bCs/>
          <w:sz w:val="20"/>
          <w:szCs w:val="20"/>
          <w:lang w:val="es-MX" w:eastAsia="en-US"/>
        </w:rPr>
        <w:t xml:space="preserve">Desayuno. </w:t>
      </w:r>
      <w:r w:rsidRPr="000666B8">
        <w:rPr>
          <w:rFonts w:ascii="Montserrat" w:eastAsiaTheme="minorHAnsi" w:hAnsi="Montserrat" w:cs="Calibri"/>
          <w:sz w:val="20"/>
          <w:szCs w:val="20"/>
          <w:lang w:val="es-MX" w:eastAsia="en-US"/>
        </w:rPr>
        <w:t xml:space="preserve">Traslado al aeropuerto para abordar el vuelo con destino a </w:t>
      </w:r>
      <w:r>
        <w:rPr>
          <w:rFonts w:ascii="Montserrat" w:eastAsiaTheme="minorHAnsi" w:hAnsi="Montserrat" w:cs="Calibri"/>
          <w:sz w:val="20"/>
          <w:szCs w:val="20"/>
          <w:lang w:val="es-MX" w:eastAsia="en-US"/>
        </w:rPr>
        <w:t>Ushuaia</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0F8F439F" w14:textId="0621F399"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25F50F4C" w14:textId="557D4905" w:rsidR="00AE73CD" w:rsidRPr="00DF240F"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DF240F">
        <w:rPr>
          <w:rFonts w:ascii="Montserrat" w:eastAsiaTheme="minorHAnsi" w:hAnsi="Montserrat" w:cs="Calibri"/>
          <w:b/>
          <w:bCs/>
          <w:sz w:val="20"/>
          <w:szCs w:val="20"/>
          <w:lang w:val="es-MX" w:eastAsia="en-US"/>
        </w:rPr>
        <w:t xml:space="preserve">Día 06 </w:t>
      </w:r>
      <w:r w:rsidRPr="00DF240F">
        <w:rPr>
          <w:rFonts w:ascii="Montserrat" w:eastAsiaTheme="minorHAnsi" w:hAnsi="Montserrat" w:cs="Calibri"/>
          <w:b/>
          <w:bCs/>
          <w:sz w:val="20"/>
          <w:szCs w:val="20"/>
          <w:lang w:val="es-MX" w:eastAsia="en-US"/>
        </w:rPr>
        <w:tab/>
        <w:t xml:space="preserve">USHUAIA / Excursión Parque Nacional </w:t>
      </w:r>
      <w:r w:rsidR="00DF240F" w:rsidRPr="00DF240F">
        <w:rPr>
          <w:rFonts w:ascii="Montserrat" w:eastAsiaTheme="minorHAnsi" w:hAnsi="Montserrat" w:cs="Calibri"/>
          <w:b/>
          <w:bCs/>
          <w:sz w:val="20"/>
          <w:szCs w:val="20"/>
          <w:lang w:val="es-MX" w:eastAsia="en-US"/>
        </w:rPr>
        <w:t>de Tierra del Fuego</w:t>
      </w:r>
    </w:p>
    <w:p w14:paraId="33E9F15F" w14:textId="6E764D64" w:rsidR="00DF240F" w:rsidRPr="00DF240F" w:rsidRDefault="00AE73CD" w:rsidP="00DF240F">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DF240F">
        <w:rPr>
          <w:rFonts w:ascii="Montserrat" w:eastAsiaTheme="minorHAnsi" w:hAnsi="Montserrat" w:cs="Calibri"/>
          <w:b/>
          <w:bCs/>
          <w:sz w:val="20"/>
          <w:szCs w:val="20"/>
          <w:lang w:val="es-MX" w:eastAsia="en-US"/>
        </w:rPr>
        <w:t>Desayuno</w:t>
      </w:r>
      <w:r>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A 12 km. al oeste de Ushuaia se halla la entrada al Parque Nacional Tierra del Fuego, el único con costa marítima en nuestro país.</w:t>
      </w:r>
      <w:r w:rsidR="00DF240F">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 xml:space="preserve">Ocupa una superficie de 63000 hectáreas donde conviven lengas, guindos, ñires, calafates, notros, flores como las orquídeas, violetas y </w:t>
      </w:r>
      <w:proofErr w:type="spellStart"/>
      <w:r w:rsidR="00DF240F" w:rsidRPr="00DF240F">
        <w:rPr>
          <w:rFonts w:ascii="Montserrat" w:eastAsiaTheme="minorHAnsi" w:hAnsi="Montserrat" w:cs="Calibri"/>
          <w:sz w:val="20"/>
          <w:szCs w:val="20"/>
          <w:lang w:val="es-MX" w:eastAsia="en-US"/>
        </w:rPr>
        <w:t>senecios</w:t>
      </w:r>
      <w:proofErr w:type="spellEnd"/>
      <w:r w:rsidR="00DF240F" w:rsidRPr="00DF240F">
        <w:rPr>
          <w:rFonts w:ascii="Montserrat" w:eastAsiaTheme="minorHAnsi" w:hAnsi="Montserrat" w:cs="Calibri"/>
          <w:sz w:val="20"/>
          <w:szCs w:val="20"/>
          <w:lang w:val="es-MX" w:eastAsia="en-US"/>
        </w:rPr>
        <w:t>. Un paseo por este Parque Nacional, además de ofrecer múltiples vistas panorámicas sobre el Canal Beagle enmarcado por las montañas y el bosque, nos acerca a la Naturaleza. La oportunidad de respirar el aire marino junto con el perfume del bosque es privilegio de pocos.</w:t>
      </w:r>
      <w:r w:rsidR="00DF240F">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 xml:space="preserve">Seguiremos el recorrido por el camino que va trazando una franja muy delgada en el faldeo de la montaña; pasaremos entre turbales, diques de castores y arribaremos al Río </w:t>
      </w:r>
      <w:proofErr w:type="spellStart"/>
      <w:r w:rsidR="00DF240F" w:rsidRPr="00DF240F">
        <w:rPr>
          <w:rFonts w:ascii="Montserrat" w:eastAsiaTheme="minorHAnsi" w:hAnsi="Montserrat" w:cs="Calibri"/>
          <w:sz w:val="20"/>
          <w:szCs w:val="20"/>
          <w:lang w:val="es-MX" w:eastAsia="en-US"/>
        </w:rPr>
        <w:t>Lapataia</w:t>
      </w:r>
      <w:proofErr w:type="spellEnd"/>
      <w:r w:rsidR="00DF240F" w:rsidRPr="00DF240F">
        <w:rPr>
          <w:rFonts w:ascii="Montserrat" w:eastAsiaTheme="minorHAnsi" w:hAnsi="Montserrat" w:cs="Calibri"/>
          <w:sz w:val="20"/>
          <w:szCs w:val="20"/>
          <w:lang w:val="es-MX" w:eastAsia="en-US"/>
        </w:rPr>
        <w:t>.</w:t>
      </w:r>
      <w:r w:rsidR="00DF240F">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 xml:space="preserve">Al cruzarlo la ruta se vuelve serpenteante y salpicada de vegetación arbustiva, con vistas panorámicas, </w:t>
      </w:r>
      <w:r w:rsidR="002F523A" w:rsidRPr="00DF240F">
        <w:rPr>
          <w:rFonts w:ascii="Montserrat" w:eastAsiaTheme="minorHAnsi" w:hAnsi="Montserrat" w:cs="Calibri"/>
          <w:sz w:val="20"/>
          <w:szCs w:val="20"/>
          <w:lang w:val="es-MX" w:eastAsia="en-US"/>
        </w:rPr>
        <w:t>como,</w:t>
      </w:r>
      <w:r w:rsidR="00DF240F" w:rsidRPr="00DF240F">
        <w:rPr>
          <w:rFonts w:ascii="Montserrat" w:eastAsiaTheme="minorHAnsi" w:hAnsi="Montserrat" w:cs="Calibri"/>
          <w:sz w:val="20"/>
          <w:szCs w:val="20"/>
          <w:lang w:val="es-MX" w:eastAsia="en-US"/>
        </w:rPr>
        <w:t xml:space="preserve"> por ejemplo, sobre la Laguna Verde. Los </w:t>
      </w:r>
      <w:proofErr w:type="spellStart"/>
      <w:r w:rsidR="00DF240F" w:rsidRPr="00DF240F">
        <w:rPr>
          <w:rFonts w:ascii="Montserrat" w:eastAsiaTheme="minorHAnsi" w:hAnsi="Montserrat" w:cs="Calibri"/>
          <w:sz w:val="20"/>
          <w:szCs w:val="20"/>
          <w:lang w:val="es-MX" w:eastAsia="en-US"/>
        </w:rPr>
        <w:t>Kaikenes</w:t>
      </w:r>
      <w:proofErr w:type="spellEnd"/>
      <w:r w:rsidR="00DF240F" w:rsidRPr="00DF240F">
        <w:rPr>
          <w:rFonts w:ascii="Montserrat" w:eastAsiaTheme="minorHAnsi" w:hAnsi="Montserrat" w:cs="Calibri"/>
          <w:sz w:val="20"/>
          <w:szCs w:val="20"/>
          <w:lang w:val="es-MX" w:eastAsia="en-US"/>
        </w:rPr>
        <w:t xml:space="preserve"> y las Bandurrias llegan aquí todos los veranos. Si desea sentirse protagonista de un </w:t>
      </w:r>
      <w:r w:rsidR="00DF240F" w:rsidRPr="00DF240F">
        <w:rPr>
          <w:rFonts w:ascii="Montserrat" w:eastAsiaTheme="minorHAnsi" w:hAnsi="Montserrat" w:cs="Calibri"/>
          <w:sz w:val="20"/>
          <w:szCs w:val="20"/>
          <w:lang w:val="es-MX" w:eastAsia="en-US"/>
        </w:rPr>
        <w:lastRenderedPageBreak/>
        <w:t>cuento, le recomendamos la</w:t>
      </w:r>
      <w:r w:rsidR="00DF240F">
        <w:rPr>
          <w:rFonts w:ascii="Montserrat" w:eastAsiaTheme="minorHAnsi" w:hAnsi="Montserrat" w:cs="Calibri"/>
          <w:sz w:val="20"/>
          <w:szCs w:val="20"/>
          <w:lang w:val="es-MX" w:eastAsia="en-US"/>
        </w:rPr>
        <w:t xml:space="preserve"> </w:t>
      </w:r>
      <w:r w:rsidR="00DF240F" w:rsidRPr="00DF240F">
        <w:rPr>
          <w:rFonts w:ascii="Montserrat" w:eastAsiaTheme="minorHAnsi" w:hAnsi="Montserrat" w:cs="Calibri"/>
          <w:sz w:val="20"/>
          <w:szCs w:val="20"/>
          <w:lang w:val="es-MX" w:eastAsia="en-US"/>
        </w:rPr>
        <w:t>Itinerario:</w:t>
      </w:r>
      <w:r w:rsidR="00DF240F" w:rsidRPr="00DF240F">
        <w:rPr>
          <w:rFonts w:ascii="Montserrat" w:eastAsiaTheme="minorHAnsi" w:hAnsi="Montserrat" w:cs="Calibri"/>
          <w:b/>
          <w:bCs/>
          <w:sz w:val="20"/>
          <w:szCs w:val="20"/>
          <w:lang w:val="es-MX" w:eastAsia="en-US"/>
        </w:rPr>
        <w:t xml:space="preserve"> </w:t>
      </w:r>
      <w:r w:rsidR="00DF240F" w:rsidRPr="00DF240F">
        <w:rPr>
          <w:rFonts w:ascii="Montserrat" w:eastAsiaTheme="minorHAnsi" w:hAnsi="Montserrat" w:cs="Calibri"/>
          <w:sz w:val="20"/>
          <w:szCs w:val="20"/>
          <w:lang w:val="es-MX" w:eastAsia="en-US"/>
        </w:rPr>
        <w:t>caminata por el Sendero que conduce a la Laguna Negra o por el Sendero Los Castores, para interpretar el trabajo de estos curiosos animales.</w:t>
      </w:r>
    </w:p>
    <w:p w14:paraId="30DD9D5C" w14:textId="77777777" w:rsidR="00DF240F" w:rsidRPr="00DF240F"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DF240F">
        <w:rPr>
          <w:rFonts w:ascii="Montserrat" w:eastAsiaTheme="minorHAnsi" w:hAnsi="Montserrat" w:cs="Calibri"/>
          <w:sz w:val="20"/>
          <w:szCs w:val="20"/>
          <w:lang w:val="es-MX" w:eastAsia="en-US"/>
        </w:rPr>
        <w:t xml:space="preserve">Comienza entonces el tramo final hacia </w:t>
      </w:r>
      <w:proofErr w:type="spellStart"/>
      <w:r w:rsidRPr="00DF240F">
        <w:rPr>
          <w:rFonts w:ascii="Montserrat" w:eastAsiaTheme="minorHAnsi" w:hAnsi="Montserrat" w:cs="Calibri"/>
          <w:sz w:val="20"/>
          <w:szCs w:val="20"/>
          <w:lang w:val="es-MX" w:eastAsia="en-US"/>
        </w:rPr>
        <w:t>Lapataia</w:t>
      </w:r>
      <w:proofErr w:type="spellEnd"/>
      <w:r w:rsidRPr="00DF240F">
        <w:rPr>
          <w:rFonts w:ascii="Montserrat" w:eastAsiaTheme="minorHAnsi" w:hAnsi="Montserrat" w:cs="Calibri"/>
          <w:sz w:val="20"/>
          <w:szCs w:val="20"/>
          <w:lang w:val="es-MX" w:eastAsia="en-US"/>
        </w:rPr>
        <w:t xml:space="preserve"> (final de la Ruta Nacional </w:t>
      </w:r>
      <w:proofErr w:type="spellStart"/>
      <w:r w:rsidRPr="00DF240F">
        <w:rPr>
          <w:rFonts w:ascii="Montserrat" w:eastAsiaTheme="minorHAnsi" w:hAnsi="Montserrat" w:cs="Calibri"/>
          <w:sz w:val="20"/>
          <w:szCs w:val="20"/>
          <w:lang w:val="es-MX" w:eastAsia="en-US"/>
        </w:rPr>
        <w:t>Nº</w:t>
      </w:r>
      <w:proofErr w:type="spellEnd"/>
      <w:r w:rsidRPr="00DF240F">
        <w:rPr>
          <w:rFonts w:ascii="Montserrat" w:eastAsiaTheme="minorHAnsi" w:hAnsi="Montserrat" w:cs="Calibri"/>
          <w:sz w:val="20"/>
          <w:szCs w:val="20"/>
          <w:lang w:val="es-MX" w:eastAsia="en-US"/>
        </w:rPr>
        <w:t xml:space="preserve"> 3), donde los antiguos habitantes de la zona han dejado su testimonio: los concheros, increíbles yacimientos arqueológicos.</w:t>
      </w:r>
    </w:p>
    <w:p w14:paraId="186FF579" w14:textId="6784E070" w:rsidR="00AE73CD"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DF240F">
        <w:rPr>
          <w:rFonts w:ascii="Montserrat" w:eastAsiaTheme="minorHAnsi" w:hAnsi="Montserrat" w:cs="Calibri"/>
          <w:sz w:val="20"/>
          <w:szCs w:val="20"/>
          <w:lang w:val="es-MX" w:eastAsia="en-US"/>
        </w:rPr>
        <w:t>Antes de emprender el regreso a Ushuaia se realiza una parada frente al Lago Roca, cuyo color varía según el estado del tiempo, con la posibilidad de saborear un chocolate en la confitería.</w:t>
      </w:r>
      <w:r w:rsidRPr="00DF240F">
        <w:rPr>
          <w:rFonts w:ascii="Montserrat" w:eastAsiaTheme="minorHAnsi" w:hAnsi="Montserrat" w:cs="Calibri"/>
          <w:b/>
          <w:bCs/>
          <w:sz w:val="20"/>
          <w:szCs w:val="20"/>
          <w:lang w:val="es-MX" w:eastAsia="en-US"/>
        </w:rPr>
        <w:t xml:space="preserve"> </w:t>
      </w:r>
      <w:r w:rsidRPr="00AE73CD">
        <w:rPr>
          <w:rFonts w:ascii="Montserrat" w:eastAsiaTheme="minorHAnsi" w:hAnsi="Montserrat" w:cs="Calibri"/>
          <w:b/>
          <w:bCs/>
          <w:sz w:val="20"/>
          <w:szCs w:val="20"/>
          <w:lang w:val="es-MX" w:eastAsia="en-US"/>
        </w:rPr>
        <w:t>Alojamiento</w:t>
      </w:r>
      <w:r>
        <w:rPr>
          <w:rFonts w:ascii="Montserrat" w:eastAsiaTheme="minorHAnsi" w:hAnsi="Montserrat" w:cs="Calibri"/>
          <w:b/>
          <w:bCs/>
          <w:sz w:val="20"/>
          <w:szCs w:val="20"/>
          <w:lang w:val="es-MX" w:eastAsia="en-US"/>
        </w:rPr>
        <w:t>.</w:t>
      </w:r>
    </w:p>
    <w:p w14:paraId="6FA30D63" w14:textId="5D4593F6" w:rsidR="00DF240F"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514A2E17" w14:textId="40A19CB7" w:rsidR="00DF240F"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Pr>
          <w:rFonts w:ascii="Montserrat" w:eastAsiaTheme="minorHAnsi" w:hAnsi="Montserrat" w:cs="Calibri"/>
          <w:b/>
          <w:bCs/>
          <w:sz w:val="20"/>
          <w:szCs w:val="20"/>
          <w:lang w:val="es-MX" w:eastAsia="en-US"/>
        </w:rPr>
        <w:t>Día 07</w:t>
      </w:r>
      <w:r>
        <w:rPr>
          <w:rFonts w:ascii="Montserrat" w:eastAsiaTheme="minorHAnsi" w:hAnsi="Montserrat" w:cs="Calibri"/>
          <w:b/>
          <w:bCs/>
          <w:sz w:val="20"/>
          <w:szCs w:val="20"/>
          <w:lang w:val="es-MX" w:eastAsia="en-US"/>
        </w:rPr>
        <w:tab/>
      </w:r>
      <w:r>
        <w:rPr>
          <w:rFonts w:ascii="Montserrat" w:eastAsiaTheme="minorHAnsi" w:hAnsi="Montserrat" w:cs="Calibri"/>
          <w:b/>
          <w:bCs/>
          <w:sz w:val="20"/>
          <w:szCs w:val="20"/>
          <w:lang w:val="es-MX" w:eastAsia="en-US"/>
        </w:rPr>
        <w:tab/>
        <w:t>USHUAIA / BUENOS AIRES</w:t>
      </w:r>
    </w:p>
    <w:p w14:paraId="6D98F57A" w14:textId="69B41820" w:rsidR="00DF240F" w:rsidRDefault="00DF240F" w:rsidP="00DF240F">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Pr>
          <w:rFonts w:ascii="Montserrat" w:eastAsiaTheme="minorHAnsi" w:hAnsi="Montserrat" w:cs="Calibri"/>
          <w:b/>
          <w:bCs/>
          <w:sz w:val="20"/>
          <w:szCs w:val="20"/>
          <w:lang w:val="es-MX" w:eastAsia="en-US"/>
        </w:rPr>
        <w:t xml:space="preserve">Desayuno. </w:t>
      </w:r>
      <w:r w:rsidRPr="000666B8">
        <w:rPr>
          <w:rFonts w:ascii="Montserrat" w:eastAsiaTheme="minorHAnsi" w:hAnsi="Montserrat" w:cs="Calibri"/>
          <w:sz w:val="20"/>
          <w:szCs w:val="20"/>
          <w:lang w:val="es-MX" w:eastAsia="en-US"/>
        </w:rPr>
        <w:t xml:space="preserve">Traslado al aeropuerto para abordar el vuelo con destino a </w:t>
      </w:r>
      <w:r>
        <w:rPr>
          <w:rFonts w:ascii="Montserrat" w:eastAsiaTheme="minorHAnsi" w:hAnsi="Montserrat" w:cs="Calibri"/>
          <w:sz w:val="20"/>
          <w:szCs w:val="20"/>
          <w:lang w:val="es-MX" w:eastAsia="en-US"/>
        </w:rPr>
        <w:t>Buenos Aires</w:t>
      </w:r>
      <w:r w:rsidRPr="000666B8">
        <w:rPr>
          <w:rFonts w:ascii="Montserrat" w:eastAsiaTheme="minorHAnsi" w:hAnsi="Montserrat" w:cs="Calibri"/>
          <w:sz w:val="20"/>
          <w:szCs w:val="20"/>
          <w:lang w:val="es-MX" w:eastAsia="en-US"/>
        </w:rPr>
        <w:t xml:space="preserve">. Llegada, recepción y traslado al hotel elegido o similar. </w:t>
      </w:r>
      <w:r w:rsidRPr="00AE73CD">
        <w:rPr>
          <w:rFonts w:ascii="Montserrat" w:eastAsiaTheme="minorHAnsi" w:hAnsi="Montserrat" w:cs="Calibri"/>
          <w:b/>
          <w:bCs/>
          <w:sz w:val="20"/>
          <w:szCs w:val="20"/>
          <w:lang w:val="es-MX" w:eastAsia="en-US"/>
        </w:rPr>
        <w:t>Alojamiento</w:t>
      </w:r>
      <w:r w:rsidRPr="000666B8">
        <w:rPr>
          <w:rFonts w:ascii="Montserrat" w:eastAsiaTheme="minorHAnsi" w:hAnsi="Montserrat" w:cs="Calibri"/>
          <w:sz w:val="20"/>
          <w:szCs w:val="20"/>
          <w:lang w:val="es-MX" w:eastAsia="en-US"/>
        </w:rPr>
        <w:t xml:space="preserve">. </w:t>
      </w:r>
    </w:p>
    <w:p w14:paraId="55E1A887" w14:textId="77777777" w:rsidR="00AE73CD" w:rsidRDefault="00AE73CD" w:rsidP="00AE73CD">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p>
    <w:p w14:paraId="4EE17B05" w14:textId="6D5216D0" w:rsidR="00E45CD2" w:rsidRPr="000666B8" w:rsidRDefault="00456097"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 xml:space="preserve">Día </w:t>
      </w:r>
      <w:r w:rsidR="00125E5E" w:rsidRPr="000666B8">
        <w:rPr>
          <w:rFonts w:ascii="Montserrat" w:eastAsiaTheme="minorHAnsi" w:hAnsi="Montserrat" w:cs="Calibri"/>
          <w:b/>
          <w:bCs/>
          <w:sz w:val="20"/>
          <w:szCs w:val="20"/>
          <w:lang w:val="es-MX" w:eastAsia="en-US"/>
        </w:rPr>
        <w:t>0</w:t>
      </w:r>
      <w:r w:rsidR="00DF240F">
        <w:rPr>
          <w:rFonts w:ascii="Montserrat" w:eastAsiaTheme="minorHAnsi" w:hAnsi="Montserrat" w:cs="Calibri"/>
          <w:b/>
          <w:bCs/>
          <w:sz w:val="20"/>
          <w:szCs w:val="20"/>
          <w:lang w:val="es-MX" w:eastAsia="en-US"/>
        </w:rPr>
        <w:t>8</w:t>
      </w:r>
      <w:r w:rsidR="000666B8">
        <w:rPr>
          <w:rFonts w:ascii="Montserrat" w:eastAsiaTheme="minorHAnsi" w:hAnsi="Montserrat" w:cs="Calibri"/>
          <w:b/>
          <w:bCs/>
          <w:sz w:val="20"/>
          <w:szCs w:val="20"/>
          <w:lang w:val="es-MX" w:eastAsia="en-US"/>
        </w:rPr>
        <w:tab/>
      </w:r>
      <w:r w:rsidR="00125E5E" w:rsidRP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r w:rsidR="00125E5E" w:rsidRPr="000666B8">
        <w:rPr>
          <w:rFonts w:ascii="Montserrat" w:eastAsiaTheme="minorHAnsi" w:hAnsi="Montserrat" w:cs="Calibri"/>
          <w:b/>
          <w:bCs/>
          <w:sz w:val="20"/>
          <w:szCs w:val="20"/>
          <w:lang w:val="es-MX" w:eastAsia="en-US"/>
        </w:rPr>
        <w:t xml:space="preserve"> / </w:t>
      </w:r>
      <w:r w:rsidR="00E45CD2" w:rsidRPr="000666B8">
        <w:rPr>
          <w:rFonts w:ascii="Montserrat" w:eastAsiaTheme="minorHAnsi" w:hAnsi="Montserrat" w:cs="Calibri"/>
          <w:b/>
          <w:bCs/>
          <w:sz w:val="20"/>
          <w:szCs w:val="20"/>
          <w:lang w:val="es-MX" w:eastAsia="en-US"/>
        </w:rPr>
        <w:t>Visita de la Ciudad.</w:t>
      </w:r>
    </w:p>
    <w:p w14:paraId="4E399858" w14:textId="447D8A6D" w:rsidR="00456097"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Descubra la Ciudad Autónoma de Buenos Aires comenzando por la Avenida 9 de Julio, el Teatro Lirico más importante de la Argentina Teatro Colon, Obelisco. Nos desviaremos por la Ave. De </w:t>
      </w:r>
      <w:r w:rsidR="000666B8" w:rsidRPr="000666B8">
        <w:rPr>
          <w:rFonts w:ascii="Montserrat" w:eastAsiaTheme="minorHAnsi" w:hAnsi="Montserrat" w:cs="Calibri"/>
          <w:sz w:val="20"/>
          <w:szCs w:val="20"/>
          <w:lang w:val="es-MX" w:eastAsia="en-US"/>
        </w:rPr>
        <w:t>mayo</w:t>
      </w:r>
      <w:r w:rsidRPr="000666B8">
        <w:rPr>
          <w:rFonts w:ascii="Montserrat" w:eastAsiaTheme="minorHAnsi" w:hAnsi="Montserrat" w:cs="Calibri"/>
          <w:sz w:val="20"/>
          <w:szCs w:val="20"/>
          <w:lang w:val="es-MX" w:eastAsia="en-US"/>
        </w:rPr>
        <w:t xml:space="preserve"> hasta el edificio del Congreso Nacional </w:t>
      </w:r>
      <w:r w:rsidR="00C34411" w:rsidRPr="000666B8">
        <w:rPr>
          <w:rFonts w:ascii="Montserrat" w:eastAsiaTheme="minorHAnsi" w:hAnsi="Montserrat" w:cs="Calibri"/>
          <w:sz w:val="20"/>
          <w:szCs w:val="20"/>
          <w:lang w:val="es-MX" w:eastAsia="en-US"/>
        </w:rPr>
        <w:t>que,</w:t>
      </w:r>
      <w:r w:rsidRPr="000666B8">
        <w:rPr>
          <w:rFonts w:ascii="Montserrat" w:eastAsiaTheme="minorHAnsi" w:hAnsi="Montserrat" w:cs="Calibri"/>
          <w:sz w:val="20"/>
          <w:szCs w:val="20"/>
          <w:lang w:val="es-MX" w:eastAsia="en-US"/>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zona residencial de Palermo para finalizar con los elegantes cafés y restaurantes del barrio de la Recoleta, donde se encuentra uno de los más famosos cementerios del mundo.</w:t>
      </w:r>
      <w:r w:rsidR="007C0717" w:rsidRPr="000666B8">
        <w:rPr>
          <w:rFonts w:ascii="Montserrat" w:eastAsiaTheme="minorHAnsi" w:hAnsi="Montserrat" w:cs="Calibri"/>
          <w:b/>
          <w:bCs/>
          <w:sz w:val="20"/>
          <w:szCs w:val="20"/>
          <w:lang w:val="es-MX" w:eastAsia="en-US"/>
        </w:rPr>
        <w:t xml:space="preserve"> Alojamiento</w:t>
      </w:r>
    </w:p>
    <w:p w14:paraId="68216A06" w14:textId="77777777" w:rsidR="00E45CD2" w:rsidRPr="000666B8" w:rsidRDefault="00E45CD2" w:rsidP="00E45CD2">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3A893DBA" w14:textId="5D63CE56"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r w:rsidRPr="000666B8">
        <w:rPr>
          <w:rFonts w:ascii="Montserrat" w:eastAsiaTheme="minorHAnsi" w:hAnsi="Montserrat" w:cs="Calibri"/>
          <w:b/>
          <w:bCs/>
          <w:sz w:val="20"/>
          <w:szCs w:val="20"/>
          <w:lang w:val="es-MX" w:eastAsia="en-US"/>
        </w:rPr>
        <w:t>D</w:t>
      </w:r>
      <w:r w:rsidR="00D61E23" w:rsidRPr="000666B8">
        <w:rPr>
          <w:rFonts w:ascii="Montserrat" w:eastAsiaTheme="minorHAnsi" w:hAnsi="Montserrat" w:cs="Calibri"/>
          <w:b/>
          <w:bCs/>
          <w:sz w:val="20"/>
          <w:szCs w:val="20"/>
          <w:lang w:val="es-MX" w:eastAsia="en-US"/>
        </w:rPr>
        <w:t>í</w:t>
      </w:r>
      <w:r w:rsidRPr="000666B8">
        <w:rPr>
          <w:rFonts w:ascii="Montserrat" w:eastAsiaTheme="minorHAnsi" w:hAnsi="Montserrat" w:cs="Calibri"/>
          <w:b/>
          <w:bCs/>
          <w:sz w:val="20"/>
          <w:szCs w:val="20"/>
          <w:lang w:val="es-MX" w:eastAsia="en-US"/>
        </w:rPr>
        <w:t>a 0</w:t>
      </w:r>
      <w:r w:rsidR="00DF240F">
        <w:rPr>
          <w:rFonts w:ascii="Montserrat" w:eastAsiaTheme="minorHAnsi" w:hAnsi="Montserrat" w:cs="Calibri"/>
          <w:b/>
          <w:bCs/>
          <w:sz w:val="20"/>
          <w:szCs w:val="20"/>
          <w:lang w:val="es-MX" w:eastAsia="en-US"/>
        </w:rPr>
        <w:t>9</w:t>
      </w:r>
      <w:r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Pr="000666B8">
        <w:rPr>
          <w:rFonts w:ascii="Montserrat" w:eastAsiaTheme="minorHAnsi" w:hAnsi="Montserrat" w:cs="Calibri"/>
          <w:b/>
          <w:bCs/>
          <w:sz w:val="20"/>
          <w:szCs w:val="20"/>
          <w:lang w:val="es-MX" w:eastAsia="en-US"/>
        </w:rPr>
        <w:t>BUENOS AIRES</w:t>
      </w:r>
    </w:p>
    <w:p w14:paraId="45A1DA5A" w14:textId="7E9FA725"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Día libre para realizar actividades personales. </w:t>
      </w:r>
      <w:r w:rsidR="007C0717" w:rsidRPr="000666B8">
        <w:rPr>
          <w:rFonts w:ascii="Montserrat" w:eastAsiaTheme="minorHAnsi" w:hAnsi="Montserrat" w:cs="Calibri"/>
          <w:b/>
          <w:bCs/>
          <w:sz w:val="20"/>
          <w:szCs w:val="20"/>
          <w:lang w:val="es-MX" w:eastAsia="en-US"/>
        </w:rPr>
        <w:t>Alojamiento</w:t>
      </w:r>
    </w:p>
    <w:p w14:paraId="4CA3C4C9" w14:textId="77777777" w:rsidR="00AB49DB" w:rsidRPr="000666B8" w:rsidRDefault="00AB49DB" w:rsidP="00456097">
      <w:pPr>
        <w:pBdr>
          <w:top w:val="nil"/>
          <w:left w:val="nil"/>
          <w:bottom w:val="nil"/>
          <w:right w:val="nil"/>
          <w:between w:val="nil"/>
        </w:pBdr>
        <w:shd w:val="clear" w:color="auto" w:fill="FFFFFF"/>
        <w:spacing w:line="240" w:lineRule="auto"/>
        <w:jc w:val="both"/>
        <w:rPr>
          <w:rFonts w:ascii="Montserrat" w:eastAsiaTheme="minorHAnsi" w:hAnsi="Montserrat" w:cs="Calibri"/>
          <w:b/>
          <w:bCs/>
          <w:sz w:val="20"/>
          <w:szCs w:val="20"/>
          <w:lang w:val="es-MX" w:eastAsia="en-US"/>
        </w:rPr>
      </w:pPr>
    </w:p>
    <w:p w14:paraId="7B135E5C" w14:textId="339CC4C5" w:rsidR="00456097" w:rsidRPr="000666B8" w:rsidRDefault="00456097" w:rsidP="00456097">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b/>
          <w:bCs/>
          <w:sz w:val="20"/>
          <w:szCs w:val="20"/>
          <w:lang w:val="es-MX" w:eastAsia="en-US"/>
        </w:rPr>
        <w:t xml:space="preserve">Día </w:t>
      </w:r>
      <w:r w:rsidR="00DF240F">
        <w:rPr>
          <w:rFonts w:ascii="Montserrat" w:eastAsiaTheme="minorHAnsi" w:hAnsi="Montserrat" w:cs="Calibri"/>
          <w:b/>
          <w:bCs/>
          <w:sz w:val="20"/>
          <w:szCs w:val="20"/>
          <w:lang w:val="es-MX" w:eastAsia="en-US"/>
        </w:rPr>
        <w:t>1</w:t>
      </w:r>
      <w:r w:rsidR="00FD69D0" w:rsidRPr="000666B8">
        <w:rPr>
          <w:rFonts w:ascii="Montserrat" w:eastAsiaTheme="minorHAnsi" w:hAnsi="Montserrat" w:cs="Calibri"/>
          <w:b/>
          <w:bCs/>
          <w:sz w:val="20"/>
          <w:szCs w:val="20"/>
          <w:lang w:val="es-MX" w:eastAsia="en-US"/>
        </w:rPr>
        <w:t>0</w:t>
      </w:r>
      <w:r w:rsidR="005F1C73" w:rsidRPr="000666B8">
        <w:rPr>
          <w:rFonts w:ascii="Montserrat" w:eastAsiaTheme="minorHAnsi" w:hAnsi="Montserrat" w:cs="Calibri"/>
          <w:b/>
          <w:bCs/>
          <w:sz w:val="20"/>
          <w:szCs w:val="20"/>
          <w:lang w:val="es-MX" w:eastAsia="en-US"/>
        </w:rPr>
        <w:tab/>
      </w:r>
      <w:r w:rsidR="000666B8">
        <w:rPr>
          <w:rFonts w:ascii="Montserrat" w:eastAsiaTheme="minorHAnsi" w:hAnsi="Montserrat" w:cs="Calibri"/>
          <w:b/>
          <w:bCs/>
          <w:sz w:val="20"/>
          <w:szCs w:val="20"/>
          <w:lang w:val="es-MX" w:eastAsia="en-US"/>
        </w:rPr>
        <w:tab/>
      </w:r>
      <w:r w:rsidR="00DF240F">
        <w:rPr>
          <w:rFonts w:ascii="Montserrat" w:eastAsiaTheme="minorHAnsi" w:hAnsi="Montserrat" w:cs="Calibri"/>
          <w:b/>
          <w:bCs/>
          <w:sz w:val="20"/>
          <w:szCs w:val="20"/>
          <w:lang w:val="es-MX" w:eastAsia="en-US"/>
        </w:rPr>
        <w:t>BUENOS AIRES</w:t>
      </w:r>
      <w:r w:rsidRPr="000666B8">
        <w:rPr>
          <w:rFonts w:ascii="Montserrat" w:eastAsiaTheme="minorHAnsi" w:hAnsi="Montserrat" w:cs="Calibri"/>
          <w:b/>
          <w:bCs/>
          <w:sz w:val="20"/>
          <w:szCs w:val="20"/>
          <w:lang w:val="es-MX" w:eastAsia="en-US"/>
        </w:rPr>
        <w:t xml:space="preserve"> / </w:t>
      </w:r>
      <w:r w:rsidR="005F1C73" w:rsidRPr="000666B8">
        <w:rPr>
          <w:rFonts w:ascii="Montserrat" w:eastAsiaTheme="minorHAnsi" w:hAnsi="Montserrat" w:cs="Calibri"/>
          <w:b/>
          <w:bCs/>
          <w:sz w:val="20"/>
          <w:szCs w:val="20"/>
          <w:lang w:val="es-MX" w:eastAsia="en-US"/>
        </w:rPr>
        <w:t xml:space="preserve">CDMX </w:t>
      </w:r>
    </w:p>
    <w:p w14:paraId="1B084F35" w14:textId="70A02C3D" w:rsidR="00456097" w:rsidRPr="000666B8" w:rsidRDefault="005F1C73" w:rsidP="005F1C73">
      <w:pPr>
        <w:pBdr>
          <w:top w:val="nil"/>
          <w:left w:val="nil"/>
          <w:bottom w:val="nil"/>
          <w:right w:val="nil"/>
          <w:between w:val="nil"/>
        </w:pBdr>
        <w:shd w:val="clear" w:color="auto" w:fill="FFFFFF"/>
        <w:spacing w:line="240" w:lineRule="auto"/>
        <w:jc w:val="both"/>
        <w:rPr>
          <w:rFonts w:ascii="Montserrat" w:eastAsiaTheme="minorHAnsi" w:hAnsi="Montserrat" w:cs="Calibri"/>
          <w:sz w:val="20"/>
          <w:szCs w:val="20"/>
          <w:lang w:val="es-MX" w:eastAsia="en-US"/>
        </w:rPr>
      </w:pPr>
      <w:r w:rsidRPr="000666B8">
        <w:rPr>
          <w:rFonts w:ascii="Montserrat" w:eastAsiaTheme="minorHAnsi" w:hAnsi="Montserrat" w:cs="Calibri"/>
          <w:sz w:val="20"/>
          <w:szCs w:val="20"/>
          <w:lang w:val="es-MX" w:eastAsia="en-US"/>
        </w:rPr>
        <w:t xml:space="preserve">Desayuno. </w:t>
      </w:r>
      <w:r w:rsidR="00456097" w:rsidRPr="000666B8">
        <w:rPr>
          <w:rFonts w:ascii="Montserrat" w:eastAsiaTheme="minorHAnsi" w:hAnsi="Montserrat" w:cs="Calibri"/>
          <w:sz w:val="20"/>
          <w:szCs w:val="20"/>
          <w:lang w:val="es-MX" w:eastAsia="en-US"/>
        </w:rPr>
        <w:t xml:space="preserve">Traslados </w:t>
      </w:r>
      <w:r w:rsidRPr="000666B8">
        <w:rPr>
          <w:rFonts w:ascii="Montserrat" w:eastAsiaTheme="minorHAnsi" w:hAnsi="Montserrat" w:cs="Calibri"/>
          <w:sz w:val="20"/>
          <w:szCs w:val="20"/>
          <w:lang w:val="es-MX" w:eastAsia="en-US"/>
        </w:rPr>
        <w:t>al aeropuerto para abordar el vuelo con destino a CDMX</w:t>
      </w:r>
      <w:r w:rsidR="00D951D6" w:rsidRPr="000666B8">
        <w:rPr>
          <w:rFonts w:ascii="Montserrat" w:eastAsiaTheme="minorHAnsi" w:hAnsi="Montserrat" w:cs="Calibri"/>
          <w:sz w:val="20"/>
          <w:szCs w:val="20"/>
          <w:lang w:val="es-MX" w:eastAsia="en-US"/>
        </w:rPr>
        <w:t xml:space="preserve">, </w:t>
      </w:r>
      <w:r w:rsidR="00D951D6" w:rsidRPr="000666B8">
        <w:rPr>
          <w:rFonts w:ascii="Montserrat" w:eastAsiaTheme="minorHAnsi" w:hAnsi="Montserrat" w:cs="Calibri"/>
          <w:b/>
          <w:bCs/>
          <w:sz w:val="20"/>
          <w:szCs w:val="20"/>
          <w:lang w:val="es-MX" w:eastAsia="en-US"/>
        </w:rPr>
        <w:t>(vuelo con conexión)</w:t>
      </w:r>
      <w:r w:rsidRPr="000666B8">
        <w:rPr>
          <w:rFonts w:ascii="Montserrat" w:eastAsiaTheme="minorHAnsi" w:hAnsi="Montserrat" w:cs="Calibri"/>
          <w:sz w:val="20"/>
          <w:szCs w:val="20"/>
          <w:lang w:val="es-MX" w:eastAsia="en-US"/>
        </w:rPr>
        <w:t>. Llegada y…</w:t>
      </w:r>
    </w:p>
    <w:p w14:paraId="28D354A9" w14:textId="77777777" w:rsidR="00456097" w:rsidRPr="000666B8" w:rsidRDefault="00456097" w:rsidP="00456097">
      <w:pPr>
        <w:pBdr>
          <w:top w:val="nil"/>
          <w:left w:val="nil"/>
          <w:bottom w:val="nil"/>
          <w:right w:val="nil"/>
          <w:between w:val="nil"/>
        </w:pBdr>
        <w:shd w:val="clear" w:color="auto" w:fill="FFFFFF"/>
        <w:spacing w:line="240" w:lineRule="auto"/>
        <w:jc w:val="both"/>
        <w:rPr>
          <w:rFonts w:ascii="Century Gothic" w:eastAsiaTheme="minorHAnsi" w:hAnsi="Century Gothic" w:cs="Calibri"/>
          <w:b/>
          <w:bCs/>
          <w:lang w:val="es-MX" w:eastAsia="en-US"/>
        </w:rPr>
      </w:pPr>
    </w:p>
    <w:p w14:paraId="29968A90" w14:textId="44C0F123" w:rsidR="006A33FB" w:rsidRPr="000666B8" w:rsidRDefault="0027704D" w:rsidP="00E538D1">
      <w:pPr>
        <w:pBdr>
          <w:top w:val="nil"/>
          <w:left w:val="nil"/>
          <w:bottom w:val="nil"/>
          <w:right w:val="nil"/>
          <w:between w:val="nil"/>
        </w:pBdr>
        <w:shd w:val="clear" w:color="auto" w:fill="FFFFFF"/>
        <w:spacing w:line="240" w:lineRule="auto"/>
        <w:jc w:val="both"/>
        <w:rPr>
          <w:rFonts w:ascii="Century Gothic" w:hAnsi="Century Gothic"/>
          <w:b/>
          <w:bCs/>
          <w:sz w:val="24"/>
          <w:szCs w:val="24"/>
        </w:rPr>
      </w:pPr>
      <w:r w:rsidRPr="000666B8">
        <w:rPr>
          <w:rFonts w:ascii="Montserrat" w:eastAsia="Montserrat" w:hAnsi="Montserrat" w:cs="Montserrat"/>
          <w:b/>
          <w:color w:val="000000"/>
        </w:rPr>
        <w:t>¡FIN DE LOS SERVICIOS!</w:t>
      </w:r>
    </w:p>
    <w:p w14:paraId="50D81E0D" w14:textId="77777777" w:rsidR="006A33FB" w:rsidRDefault="006A33FB" w:rsidP="00A72B46">
      <w:pPr>
        <w:pStyle w:val="Sinespaciado"/>
        <w:jc w:val="both"/>
        <w:rPr>
          <w:rFonts w:ascii="Century Gothic" w:hAnsi="Century Gothic"/>
          <w:b/>
          <w:bCs/>
          <w:sz w:val="24"/>
          <w:szCs w:val="24"/>
        </w:rPr>
      </w:pPr>
    </w:p>
    <w:p w14:paraId="5F2F1BFD" w14:textId="77777777" w:rsidR="005F1C73" w:rsidRDefault="005F1C73" w:rsidP="00A72B46">
      <w:pPr>
        <w:pStyle w:val="Sinespaciado"/>
        <w:jc w:val="both"/>
        <w:rPr>
          <w:rFonts w:ascii="Century Gothic" w:hAnsi="Century Gothic"/>
          <w:b/>
          <w:bCs/>
          <w:sz w:val="24"/>
          <w:szCs w:val="24"/>
        </w:rPr>
      </w:pPr>
    </w:p>
    <w:p w14:paraId="5B4DDBD2" w14:textId="7DAC82ED" w:rsidR="00A72B46" w:rsidRDefault="00A72B46" w:rsidP="00A72B46">
      <w:pPr>
        <w:pStyle w:val="Sinespaciado"/>
        <w:jc w:val="both"/>
        <w:rPr>
          <w:rFonts w:ascii="Century Gothic" w:hAnsi="Century Gothic"/>
          <w:b/>
          <w:bCs/>
          <w:sz w:val="24"/>
          <w:szCs w:val="24"/>
        </w:rPr>
      </w:pPr>
      <w:r w:rsidRPr="00CE11E4">
        <w:rPr>
          <w:rFonts w:ascii="Century Gothic" w:hAnsi="Century Gothic"/>
          <w:b/>
          <w:bCs/>
          <w:sz w:val="24"/>
          <w:szCs w:val="24"/>
        </w:rPr>
        <w:t>PRECIOS POR PERSONA:</w:t>
      </w:r>
    </w:p>
    <w:p w14:paraId="5E27BC80" w14:textId="357764D3" w:rsidR="000666B8" w:rsidRDefault="000666B8" w:rsidP="00A72B46">
      <w:pPr>
        <w:pStyle w:val="Sinespaciado"/>
        <w:jc w:val="both"/>
        <w:rPr>
          <w:rFonts w:ascii="Century Gothic" w:hAnsi="Century Gothic"/>
          <w:b/>
          <w:bCs/>
          <w:sz w:val="24"/>
          <w:szCs w:val="24"/>
        </w:rPr>
      </w:pPr>
    </w:p>
    <w:p w14:paraId="4E360021" w14:textId="3947705E" w:rsidR="000666B8" w:rsidRPr="00FD69D0" w:rsidRDefault="000666B8" w:rsidP="000666B8">
      <w:pPr>
        <w:pStyle w:val="Sinespaciado"/>
        <w:jc w:val="both"/>
        <w:rPr>
          <w:rFonts w:ascii="Montserrat" w:hAnsi="Montserrat"/>
        </w:rPr>
      </w:pPr>
      <w:r w:rsidRPr="00FD69D0">
        <w:rPr>
          <w:rFonts w:ascii="Montserrat" w:hAnsi="Montserrat"/>
        </w:rPr>
        <w:t xml:space="preserve">Categoría </w:t>
      </w:r>
      <w:r>
        <w:rPr>
          <w:rFonts w:ascii="Montserrat" w:hAnsi="Montserrat"/>
        </w:rPr>
        <w:t>Turista</w:t>
      </w:r>
      <w:r w:rsidRPr="00FD69D0">
        <w:rPr>
          <w:rFonts w:ascii="Montserrat" w:hAnsi="Montserrat"/>
        </w:rPr>
        <w:t xml:space="preserve"> </w:t>
      </w:r>
      <w:r>
        <w:rPr>
          <w:rFonts w:ascii="Montserrat" w:hAnsi="Montserrat"/>
        </w:rPr>
        <w:t>3</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20C86CF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8AFC5E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A483FE7" w14:textId="34D073BD"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2F523A">
              <w:rPr>
                <w:rFonts w:ascii="Montserrat" w:eastAsia="Times New Roman" w:hAnsi="Montserrat" w:cs="Times New Roman"/>
                <w:color w:val="000000"/>
                <w:lang w:val="es-MX"/>
              </w:rPr>
              <w:t>2,029</w:t>
            </w:r>
          </w:p>
        </w:tc>
      </w:tr>
      <w:tr w:rsidR="000666B8" w:rsidRPr="00FD69D0" w14:paraId="0854B2AA"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40916B9"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B98CA0" w14:textId="470AE650"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2F523A">
              <w:rPr>
                <w:rFonts w:ascii="Montserrat" w:eastAsia="Times New Roman" w:hAnsi="Montserrat" w:cs="Times New Roman"/>
                <w:color w:val="000000"/>
                <w:lang w:val="es-MX"/>
              </w:rPr>
              <w:t>2,009</w:t>
            </w:r>
          </w:p>
        </w:tc>
      </w:tr>
      <w:tr w:rsidR="000666B8" w:rsidRPr="00FD69D0" w14:paraId="7180A689"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27D71B" w14:textId="3EFD27ED"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73F4BB" w14:textId="5E4CDD00"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2F523A">
              <w:rPr>
                <w:rFonts w:ascii="Montserrat" w:eastAsia="Times New Roman" w:hAnsi="Montserrat" w:cs="Times New Roman"/>
                <w:color w:val="000000"/>
                <w:lang w:val="es-MX"/>
              </w:rPr>
              <w:t>2,699</w:t>
            </w:r>
          </w:p>
        </w:tc>
      </w:tr>
    </w:tbl>
    <w:p w14:paraId="4063C2D3" w14:textId="77777777" w:rsidR="000666B8" w:rsidRDefault="000666B8" w:rsidP="00A72B46">
      <w:pPr>
        <w:pStyle w:val="Sinespaciado"/>
        <w:jc w:val="both"/>
        <w:rPr>
          <w:rFonts w:ascii="Century Gothic" w:hAnsi="Century Gothic"/>
          <w:b/>
          <w:bCs/>
          <w:sz w:val="24"/>
          <w:szCs w:val="24"/>
        </w:rPr>
      </w:pPr>
    </w:p>
    <w:p w14:paraId="74CC5934" w14:textId="79B165D4" w:rsidR="006565E9" w:rsidRPr="00FD69D0" w:rsidRDefault="006565E9" w:rsidP="006565E9">
      <w:pPr>
        <w:pStyle w:val="Sinespaciado"/>
        <w:jc w:val="both"/>
        <w:rPr>
          <w:rFonts w:ascii="Montserrat" w:hAnsi="Montserrat"/>
        </w:rPr>
      </w:pPr>
      <w:r w:rsidRPr="00FD69D0">
        <w:rPr>
          <w:rFonts w:ascii="Montserrat" w:hAnsi="Montserrat"/>
        </w:rPr>
        <w:t xml:space="preserve">Categoría </w:t>
      </w:r>
      <w:r w:rsidR="008C701C" w:rsidRPr="00FD69D0">
        <w:rPr>
          <w:rFonts w:ascii="Montserrat" w:hAnsi="Montserrat"/>
        </w:rPr>
        <w:t>Primera</w:t>
      </w:r>
      <w:r w:rsidR="00973AF4" w:rsidRPr="00FD69D0">
        <w:rPr>
          <w:rFonts w:ascii="Montserrat" w:hAnsi="Montserrat"/>
        </w:rPr>
        <w:t xml:space="preserve"> 4*</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FD69D0"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034B7150"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2F523A">
              <w:rPr>
                <w:rFonts w:ascii="Montserrat" w:eastAsia="Times New Roman" w:hAnsi="Montserrat" w:cs="Times New Roman"/>
                <w:color w:val="000000"/>
                <w:lang w:val="es-MX"/>
              </w:rPr>
              <w:t>2,139</w:t>
            </w:r>
          </w:p>
        </w:tc>
      </w:tr>
      <w:tr w:rsidR="006565E9" w:rsidRPr="00FD69D0"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FD69D0" w:rsidRDefault="006565E9" w:rsidP="00852D9D">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6E172629" w:rsidR="006565E9" w:rsidRPr="00FD69D0" w:rsidRDefault="006565E9" w:rsidP="00852D9D">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USD</w:t>
            </w:r>
            <w:r w:rsidR="00D61E23" w:rsidRPr="00FD69D0">
              <w:rPr>
                <w:rFonts w:ascii="Montserrat" w:eastAsia="Times New Roman" w:hAnsi="Montserrat" w:cs="Times New Roman"/>
                <w:color w:val="000000"/>
                <w:lang w:val="es-MX"/>
              </w:rPr>
              <w:t xml:space="preserve"> </w:t>
            </w:r>
            <w:r w:rsidR="002F523A">
              <w:rPr>
                <w:rFonts w:ascii="Montserrat" w:eastAsia="Times New Roman" w:hAnsi="Montserrat" w:cs="Times New Roman"/>
                <w:color w:val="000000"/>
                <w:lang w:val="es-MX"/>
              </w:rPr>
              <w:t>2</w:t>
            </w:r>
            <w:r w:rsidR="00FD69D0">
              <w:rPr>
                <w:rFonts w:ascii="Montserrat" w:eastAsia="Times New Roman" w:hAnsi="Montserrat" w:cs="Times New Roman"/>
                <w:color w:val="000000"/>
                <w:lang w:val="es-MX"/>
              </w:rPr>
              <w:t>,</w:t>
            </w:r>
            <w:r w:rsidR="002F523A">
              <w:rPr>
                <w:rFonts w:ascii="Montserrat" w:eastAsia="Times New Roman" w:hAnsi="Montserrat" w:cs="Times New Roman"/>
                <w:color w:val="000000"/>
                <w:lang w:val="es-MX"/>
              </w:rPr>
              <w:t>12</w:t>
            </w:r>
            <w:r w:rsidR="00D61E23" w:rsidRPr="00FD69D0">
              <w:rPr>
                <w:rFonts w:ascii="Montserrat" w:eastAsia="Times New Roman" w:hAnsi="Montserrat" w:cs="Times New Roman"/>
                <w:color w:val="000000"/>
                <w:lang w:val="es-MX"/>
              </w:rPr>
              <w:t>9</w:t>
            </w:r>
          </w:p>
        </w:tc>
      </w:tr>
      <w:tr w:rsidR="000666B8" w:rsidRPr="00FD69D0" w14:paraId="098A38F0"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3A5A3E" w14:textId="6670A8E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1A4C79A" w14:textId="1C6B5A19"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2F523A">
              <w:rPr>
                <w:rFonts w:ascii="Montserrat" w:eastAsia="Times New Roman" w:hAnsi="Montserrat" w:cs="Times New Roman"/>
                <w:color w:val="000000"/>
                <w:lang w:val="es-MX"/>
              </w:rPr>
              <w:t>2,779</w:t>
            </w:r>
          </w:p>
        </w:tc>
      </w:tr>
    </w:tbl>
    <w:p w14:paraId="0D584ED6" w14:textId="42671870" w:rsidR="006565E9" w:rsidRDefault="006565E9" w:rsidP="00EC56F4">
      <w:pPr>
        <w:jc w:val="both"/>
        <w:rPr>
          <w:rFonts w:ascii="Montserrat" w:eastAsia="Montserrat" w:hAnsi="Montserrat" w:cs="Montserrat"/>
          <w:sz w:val="20"/>
          <w:szCs w:val="20"/>
        </w:rPr>
      </w:pPr>
    </w:p>
    <w:p w14:paraId="08E26B68" w14:textId="10228215" w:rsidR="000666B8" w:rsidRPr="00FD69D0" w:rsidRDefault="000666B8" w:rsidP="000666B8">
      <w:pPr>
        <w:pStyle w:val="Sinespaciado"/>
        <w:jc w:val="both"/>
        <w:rPr>
          <w:rFonts w:ascii="Montserrat" w:hAnsi="Montserrat"/>
        </w:rPr>
      </w:pPr>
      <w:r w:rsidRPr="00FD69D0">
        <w:rPr>
          <w:rFonts w:ascii="Montserrat" w:hAnsi="Montserrat"/>
        </w:rPr>
        <w:lastRenderedPageBreak/>
        <w:t xml:space="preserve">Categoría </w:t>
      </w:r>
      <w:r>
        <w:rPr>
          <w:rFonts w:ascii="Montserrat" w:hAnsi="Montserrat"/>
        </w:rPr>
        <w:t>Lujo</w:t>
      </w:r>
      <w:r w:rsidRPr="00FD69D0">
        <w:rPr>
          <w:rFonts w:ascii="Montserrat" w:hAnsi="Montserrat"/>
        </w:rPr>
        <w:t xml:space="preserve"> </w:t>
      </w:r>
      <w:r>
        <w:rPr>
          <w:rFonts w:ascii="Montserrat" w:hAnsi="Montserrat"/>
        </w:rPr>
        <w:t>5</w:t>
      </w:r>
      <w:r w:rsidRPr="00FD69D0">
        <w:rPr>
          <w:rFonts w:ascii="Montserrat" w:hAnsi="Montserrat"/>
        </w:rPr>
        <w:t>*</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0666B8" w:rsidRPr="00FD69D0" w14:paraId="00BEAD1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13F39CA"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98DF63" w14:textId="6B6F6DE3"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2F523A">
              <w:rPr>
                <w:rFonts w:ascii="Montserrat" w:eastAsia="Times New Roman" w:hAnsi="Montserrat" w:cs="Times New Roman"/>
                <w:color w:val="000000"/>
                <w:lang w:val="es-MX"/>
              </w:rPr>
              <w:t>2,639</w:t>
            </w:r>
          </w:p>
        </w:tc>
      </w:tr>
      <w:tr w:rsidR="000666B8" w:rsidRPr="00FD69D0" w14:paraId="62B9E5B7"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03E457" w14:textId="77777777" w:rsidR="000666B8" w:rsidRPr="00FD69D0" w:rsidRDefault="000666B8" w:rsidP="00461449">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5B96ED" w14:textId="0EFB27BA" w:rsidR="000666B8" w:rsidRPr="00FD69D0" w:rsidRDefault="000666B8" w:rsidP="00461449">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2F523A">
              <w:rPr>
                <w:rFonts w:ascii="Montserrat" w:eastAsia="Times New Roman" w:hAnsi="Montserrat" w:cs="Times New Roman"/>
                <w:color w:val="000000"/>
                <w:lang w:val="es-MX"/>
              </w:rPr>
              <w:t>2,609</w:t>
            </w:r>
          </w:p>
        </w:tc>
      </w:tr>
      <w:tr w:rsidR="000666B8" w:rsidRPr="00FD69D0" w14:paraId="38E2EFED" w14:textId="77777777" w:rsidTr="00461449">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6DFFD8" w14:textId="2ABEFBF6"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Precio por persona en habitación </w:t>
            </w:r>
            <w:r>
              <w:rPr>
                <w:rFonts w:ascii="Montserrat" w:eastAsia="Times New Roman" w:hAnsi="Montserrat" w:cs="Times New Roman"/>
                <w:color w:val="000000"/>
                <w:lang w:val="es-MX"/>
              </w:rPr>
              <w:t>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FCF22A" w14:textId="6EC24127" w:rsidR="000666B8" w:rsidRPr="00FD69D0" w:rsidRDefault="000666B8" w:rsidP="000666B8">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sidR="002F523A">
              <w:rPr>
                <w:rFonts w:ascii="Montserrat" w:eastAsia="Times New Roman" w:hAnsi="Montserrat" w:cs="Times New Roman"/>
                <w:color w:val="000000"/>
                <w:lang w:val="es-MX"/>
              </w:rPr>
              <w:t>3,649</w:t>
            </w:r>
          </w:p>
        </w:tc>
      </w:tr>
    </w:tbl>
    <w:p w14:paraId="38CF6F02" w14:textId="77777777" w:rsidR="000666B8" w:rsidRDefault="000666B8" w:rsidP="00EC56F4">
      <w:pPr>
        <w:jc w:val="both"/>
        <w:rPr>
          <w:rFonts w:ascii="Montserrat" w:eastAsia="Montserrat" w:hAnsi="Montserrat" w:cs="Montserrat"/>
          <w:sz w:val="20"/>
          <w:szCs w:val="20"/>
        </w:rPr>
      </w:pPr>
    </w:p>
    <w:p w14:paraId="7B57C78E" w14:textId="66022650" w:rsidR="00FD69D0" w:rsidRDefault="00FD69D0" w:rsidP="00FD69D0">
      <w:pPr>
        <w:pStyle w:val="Sinespaciado"/>
        <w:jc w:val="both"/>
        <w:rPr>
          <w:rFonts w:ascii="Century Gothic" w:hAnsi="Century Gothic"/>
          <w:b/>
          <w:bCs/>
          <w:sz w:val="24"/>
          <w:szCs w:val="24"/>
        </w:rPr>
      </w:pPr>
      <w:r>
        <w:rPr>
          <w:rFonts w:ascii="Century Gothic" w:hAnsi="Century Gothic"/>
          <w:b/>
          <w:bCs/>
          <w:sz w:val="24"/>
          <w:szCs w:val="24"/>
        </w:rPr>
        <w:t>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FD69D0" w:rsidRPr="00FD69D0" w14:paraId="32B2AEA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A5A5BD0" w14:textId="77777777" w:rsidR="00FD69D0" w:rsidRPr="00FD69D0" w:rsidRDefault="00FD69D0" w:rsidP="008930FB">
            <w:pPr>
              <w:spacing w:line="240" w:lineRule="auto"/>
              <w:jc w:val="both"/>
              <w:rPr>
                <w:rFonts w:ascii="Montserrat" w:eastAsia="Times New Roman" w:hAnsi="Montserrat" w:cs="Times New Roman"/>
                <w:lang w:val="es-MX"/>
              </w:rPr>
            </w:pPr>
            <w:r w:rsidRPr="00FD69D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78133F1" w14:textId="7FE35C8D" w:rsidR="00FD69D0" w:rsidRPr="00FD69D0" w:rsidRDefault="00FD69D0" w:rsidP="008930FB">
            <w:pPr>
              <w:spacing w:line="240" w:lineRule="auto"/>
              <w:jc w:val="both"/>
              <w:rPr>
                <w:rFonts w:ascii="Montserrat" w:eastAsia="Times New Roman" w:hAnsi="Montserrat" w:cs="Times New Roman"/>
                <w:color w:val="000000"/>
                <w:lang w:val="es-MX"/>
              </w:rPr>
            </w:pPr>
            <w:r w:rsidRPr="00FD69D0">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5</w:t>
            </w:r>
            <w:r w:rsidR="002F523A">
              <w:rPr>
                <w:rFonts w:ascii="Montserrat" w:eastAsia="Times New Roman" w:hAnsi="Montserrat" w:cs="Times New Roman"/>
                <w:color w:val="000000"/>
                <w:lang w:val="es-MX"/>
              </w:rPr>
              <w:t>80</w:t>
            </w:r>
          </w:p>
        </w:tc>
      </w:tr>
    </w:tbl>
    <w:p w14:paraId="35F6999E" w14:textId="50700708" w:rsidR="00FD69D0" w:rsidRDefault="00FD69D0" w:rsidP="00EC56F4">
      <w:pPr>
        <w:jc w:val="both"/>
        <w:rPr>
          <w:rFonts w:ascii="Montserrat" w:eastAsia="Montserrat" w:hAnsi="Montserrat" w:cs="Montserrat"/>
          <w:sz w:val="20"/>
          <w:szCs w:val="20"/>
        </w:rPr>
      </w:pPr>
    </w:p>
    <w:p w14:paraId="648BBDA4" w14:textId="5D1F5BA4" w:rsidR="00973AF4" w:rsidRDefault="00D506FA" w:rsidP="001414DA">
      <w:pPr>
        <w:jc w:val="both"/>
        <w:rPr>
          <w:rFonts w:ascii="Century Gothic" w:hAnsi="Century Gothic"/>
          <w:i/>
          <w:iCs/>
          <w:color w:val="FF0000"/>
        </w:rPr>
      </w:pPr>
      <w:r w:rsidRPr="00C40601">
        <w:rPr>
          <w:rFonts w:ascii="Century Gothic" w:hAnsi="Century Gothic"/>
          <w:i/>
          <w:iCs/>
          <w:color w:val="FF0000"/>
        </w:rPr>
        <w:t>*Tarifa sujeta a cambios sin previo aviso, la tarifa no aplica</w:t>
      </w:r>
      <w:r w:rsidR="009F1B0A">
        <w:rPr>
          <w:rFonts w:ascii="Century Gothic" w:hAnsi="Century Gothic"/>
          <w:i/>
          <w:iCs/>
          <w:color w:val="FF0000"/>
        </w:rPr>
        <w:t>,</w:t>
      </w:r>
      <w:r w:rsidR="00F01700">
        <w:rPr>
          <w:rFonts w:ascii="Century Gothic" w:hAnsi="Century Gothic"/>
          <w:i/>
          <w:iCs/>
          <w:color w:val="FF0000"/>
        </w:rPr>
        <w:t xml:space="preserve"> semana santa, semana de pascua fechas de congresos y convenciones y durante los meses</w:t>
      </w:r>
      <w:r w:rsidR="009F1B0A">
        <w:rPr>
          <w:rFonts w:ascii="Century Gothic" w:hAnsi="Century Gothic"/>
          <w:i/>
          <w:iCs/>
          <w:color w:val="FF0000"/>
        </w:rPr>
        <w:t xml:space="preserve"> </w:t>
      </w:r>
      <w:r w:rsidR="00F01700">
        <w:rPr>
          <w:rFonts w:ascii="Century Gothic" w:hAnsi="Century Gothic"/>
          <w:i/>
          <w:iCs/>
          <w:color w:val="FF0000"/>
        </w:rPr>
        <w:t xml:space="preserve">de </w:t>
      </w:r>
      <w:r w:rsidRPr="00C40601">
        <w:rPr>
          <w:rFonts w:ascii="Century Gothic" w:hAnsi="Century Gothic"/>
          <w:i/>
          <w:iCs/>
          <w:color w:val="FF0000"/>
        </w:rPr>
        <w:t>julio y diciembre.</w:t>
      </w:r>
    </w:p>
    <w:p w14:paraId="59843E3D" w14:textId="7D9FEEB7" w:rsidR="006D2179" w:rsidRPr="006D2179" w:rsidRDefault="006D2179" w:rsidP="001414DA">
      <w:pPr>
        <w:jc w:val="both"/>
        <w:rPr>
          <w:rFonts w:ascii="Montserrat" w:eastAsia="Montserrat" w:hAnsi="Montserrat" w:cs="Montserrat"/>
          <w:b/>
          <w:bCs/>
          <w:sz w:val="20"/>
          <w:szCs w:val="20"/>
        </w:rPr>
      </w:pPr>
      <w:r w:rsidRPr="006D2179">
        <w:rPr>
          <w:rFonts w:ascii="Montserrat" w:hAnsi="Montserrat"/>
          <w:b/>
          <w:bCs/>
          <w:color w:val="FF0000"/>
          <w:sz w:val="21"/>
          <w:szCs w:val="21"/>
          <w:shd w:val="clear" w:color="auto" w:fill="FFFFFF"/>
        </w:rPr>
        <w:t>*Vuelos previstos sujetos a cambios sin previo aviso hasta el momento de la confirmación.</w:t>
      </w:r>
    </w:p>
    <w:p w14:paraId="5817C550" w14:textId="77777777" w:rsidR="00973AF4" w:rsidRPr="00973AF4" w:rsidRDefault="00973AF4" w:rsidP="001414DA">
      <w:pPr>
        <w:jc w:val="both"/>
        <w:rPr>
          <w:rFonts w:ascii="Montserrat" w:eastAsia="Montserrat" w:hAnsi="Montserrat" w:cs="Montserrat"/>
          <w:sz w:val="20"/>
          <w:szCs w:val="20"/>
        </w:rPr>
      </w:pPr>
    </w:p>
    <w:p w14:paraId="66DBFA65" w14:textId="152805E3"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0C94DD5B" w14:textId="77777777" w:rsidR="00D951D6" w:rsidRDefault="00D951D6" w:rsidP="00D951D6">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0D3EF3C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w:t>
      </w:r>
    </w:p>
    <w:p w14:paraId="6698EC14" w14:textId="431C01EE"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AE73CD">
        <w:rPr>
          <w:rFonts w:ascii="Montserrat" w:eastAsia="Century Gothic" w:hAnsi="Montserrat" w:cs="Century Gothic"/>
          <w:bCs/>
          <w:sz w:val="20"/>
          <w:szCs w:val="20"/>
        </w:rPr>
        <w:t>4</w:t>
      </w:r>
      <w:r w:rsidRPr="00346A57">
        <w:rPr>
          <w:rFonts w:ascii="Montserrat" w:eastAsia="Century Gothic" w:hAnsi="Montserrat" w:cs="Century Gothic"/>
          <w:bCs/>
          <w:sz w:val="20"/>
          <w:szCs w:val="20"/>
        </w:rPr>
        <w:t xml:space="preserve"> noches de alojamiento en </w:t>
      </w:r>
      <w:r w:rsidR="00973AF4">
        <w:rPr>
          <w:rFonts w:ascii="Montserrat" w:eastAsia="Century Gothic" w:hAnsi="Montserrat" w:cs="Century Gothic"/>
          <w:bCs/>
          <w:sz w:val="20"/>
          <w:szCs w:val="20"/>
        </w:rPr>
        <w:t xml:space="preserve">Buenos Aires </w:t>
      </w:r>
    </w:p>
    <w:p w14:paraId="62376C34" w14:textId="749D365E"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6922B1">
        <w:rPr>
          <w:rFonts w:ascii="Montserrat" w:eastAsia="Century Gothic" w:hAnsi="Montserrat" w:cs="Century Gothic"/>
          <w:bCs/>
          <w:sz w:val="20"/>
          <w:szCs w:val="20"/>
        </w:rPr>
        <w:t>2</w:t>
      </w:r>
      <w:r w:rsidRPr="00346A57">
        <w:rPr>
          <w:rFonts w:ascii="Montserrat" w:eastAsia="Century Gothic" w:hAnsi="Montserrat" w:cs="Century Gothic"/>
          <w:bCs/>
          <w:sz w:val="20"/>
          <w:szCs w:val="20"/>
        </w:rPr>
        <w:t xml:space="preserve"> noches de alojamiento en </w:t>
      </w:r>
      <w:r w:rsidR="00AE73CD">
        <w:rPr>
          <w:rFonts w:ascii="Montserrat" w:eastAsia="Century Gothic" w:hAnsi="Montserrat" w:cs="Century Gothic"/>
          <w:bCs/>
          <w:sz w:val="20"/>
          <w:szCs w:val="20"/>
        </w:rPr>
        <w:t>El Calafate</w:t>
      </w:r>
    </w:p>
    <w:p w14:paraId="4E3B9CD3" w14:textId="5C7F96D3" w:rsidR="00AE73CD" w:rsidRDefault="00AE73CD"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02 noches de alojamiento en Ushuaia</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3542FE59" w14:textId="53EEC32F" w:rsidR="00346A57" w:rsidRDefault="00346A57" w:rsidP="00973AF4">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de la ciudad de </w:t>
      </w:r>
      <w:r w:rsidR="00973AF4">
        <w:rPr>
          <w:rFonts w:ascii="Montserrat" w:eastAsia="Century Gothic" w:hAnsi="Montserrat" w:cs="Century Gothic"/>
          <w:bCs/>
          <w:sz w:val="20"/>
          <w:szCs w:val="20"/>
        </w:rPr>
        <w:t xml:space="preserve">Buenos aires </w:t>
      </w:r>
    </w:p>
    <w:p w14:paraId="3ABD5190" w14:textId="6DA6AF0A" w:rsidR="00D61E23" w:rsidRDefault="00AE73CD" w:rsidP="00AE73CD">
      <w:pPr>
        <w:pStyle w:val="Prrafodelista"/>
        <w:numPr>
          <w:ilvl w:val="0"/>
          <w:numId w:val="42"/>
        </w:numPr>
        <w:jc w:val="both"/>
        <w:rPr>
          <w:rFonts w:ascii="Montserrat" w:eastAsia="Century Gothic" w:hAnsi="Montserrat" w:cs="Century Gothic"/>
          <w:bCs/>
          <w:sz w:val="20"/>
          <w:szCs w:val="20"/>
        </w:rPr>
      </w:pPr>
      <w:r w:rsidRPr="00AE73CD">
        <w:rPr>
          <w:rFonts w:ascii="Montserrat" w:eastAsia="Century Gothic" w:hAnsi="Montserrat" w:cs="Century Gothic"/>
          <w:bCs/>
          <w:sz w:val="20"/>
          <w:szCs w:val="20"/>
        </w:rPr>
        <w:t>Excursión al Glaciar Perito Moreno SIB con ticket de ingreso incluido.</w:t>
      </w:r>
    </w:p>
    <w:p w14:paraId="2E96008E" w14:textId="1712BD49" w:rsidR="00AE73CD" w:rsidRDefault="00AE73CD" w:rsidP="00AE73CD">
      <w:pPr>
        <w:pStyle w:val="Prrafodelista"/>
        <w:numPr>
          <w:ilvl w:val="0"/>
          <w:numId w:val="42"/>
        </w:numPr>
        <w:jc w:val="both"/>
        <w:rPr>
          <w:rFonts w:ascii="Montserrat" w:eastAsia="Century Gothic" w:hAnsi="Montserrat" w:cs="Century Gothic"/>
          <w:bCs/>
          <w:sz w:val="20"/>
          <w:szCs w:val="20"/>
        </w:rPr>
      </w:pPr>
      <w:r w:rsidRPr="00AE73CD">
        <w:rPr>
          <w:rFonts w:ascii="Montserrat" w:eastAsia="Century Gothic" w:hAnsi="Montserrat" w:cs="Century Gothic"/>
          <w:bCs/>
          <w:sz w:val="20"/>
          <w:szCs w:val="20"/>
        </w:rPr>
        <w:t>Excursión Parque Nacional Tierra del Fuego SIB con ingreso incluido.</w:t>
      </w:r>
    </w:p>
    <w:p w14:paraId="0DDCE0BF" w14:textId="2764765A" w:rsidR="00AE73CD" w:rsidRPr="00AE73CD" w:rsidRDefault="00AE73CD" w:rsidP="00AE73CD">
      <w:pPr>
        <w:pStyle w:val="Prrafodelista"/>
        <w:numPr>
          <w:ilvl w:val="0"/>
          <w:numId w:val="42"/>
        </w:numPr>
        <w:jc w:val="both"/>
        <w:rPr>
          <w:rFonts w:ascii="Montserrat" w:eastAsia="Century Gothic" w:hAnsi="Montserrat" w:cs="Century Gothic"/>
          <w:bCs/>
          <w:sz w:val="20"/>
          <w:szCs w:val="20"/>
        </w:rPr>
      </w:pPr>
      <w:r w:rsidRPr="00AE73CD">
        <w:rPr>
          <w:rFonts w:ascii="Montserrat" w:eastAsia="Century Gothic" w:hAnsi="Montserrat" w:cs="Century Gothic"/>
          <w:bCs/>
          <w:sz w:val="20"/>
          <w:szCs w:val="20"/>
        </w:rPr>
        <w:t>Entrada gratis en Casino Flotante de Puerto Madero</w:t>
      </w:r>
    </w:p>
    <w:p w14:paraId="1F64DBF2" w14:textId="77777777" w:rsidR="00FD69D0" w:rsidRPr="003B6612" w:rsidRDefault="00FD69D0" w:rsidP="00D92399">
      <w:pPr>
        <w:jc w:val="both"/>
        <w:rPr>
          <w:rFonts w:ascii="Montserrat Medium" w:eastAsia="Century Gothic" w:hAnsi="Montserrat Medium" w:cs="Century Gothic"/>
          <w:b/>
          <w:sz w:val="18"/>
          <w:szCs w:val="18"/>
        </w:rPr>
      </w:pPr>
    </w:p>
    <w:p w14:paraId="3CDB1CE8" w14:textId="0BEEE725"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06B225C2"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15DBB3D3" w14:textId="53971461" w:rsidR="003B6612" w:rsidRDefault="003B6612"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USD580.00</w:t>
      </w:r>
    </w:p>
    <w:p w14:paraId="020BEE50" w14:textId="77777777" w:rsidR="00726FC4" w:rsidRPr="006D2179" w:rsidRDefault="00726FC4" w:rsidP="001414DA">
      <w:pPr>
        <w:jc w:val="both"/>
        <w:rPr>
          <w:rFonts w:ascii="Montserrat Medium" w:eastAsia="Century Gothic" w:hAnsi="Montserrat Medium" w:cs="Century Gothic"/>
          <w:b/>
          <w:sz w:val="10"/>
          <w:szCs w:val="10"/>
        </w:rPr>
      </w:pPr>
    </w:p>
    <w:p w14:paraId="26C7533A" w14:textId="77777777" w:rsidR="00A962EE" w:rsidRDefault="00A962EE" w:rsidP="00A962EE">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47D0A5B2" w14:textId="77777777" w:rsidR="00A962EE" w:rsidRPr="003B6612" w:rsidRDefault="00A962EE" w:rsidP="00A962EE">
      <w:pPr>
        <w:pStyle w:val="Prrafodelista"/>
        <w:numPr>
          <w:ilvl w:val="0"/>
          <w:numId w:val="46"/>
        </w:numPr>
        <w:jc w:val="both"/>
        <w:rPr>
          <w:rFonts w:ascii="Montserrat Medium" w:eastAsia="Century Gothic" w:hAnsi="Montserrat Medium" w:cs="Century Gothic"/>
          <w:bCs/>
          <w:sz w:val="16"/>
          <w:szCs w:val="16"/>
        </w:rPr>
      </w:pPr>
      <w:r w:rsidRPr="003B6612">
        <w:rPr>
          <w:rFonts w:ascii="Montserrat Medium" w:eastAsia="Century Gothic" w:hAnsi="Montserrat Medium" w:cs="Century Gothic"/>
          <w:bCs/>
          <w:sz w:val="16"/>
          <w:szCs w:val="16"/>
        </w:rPr>
        <w:t>El cliente deberá enviar copia de pasaporte con una vigencia de 6 meses a la fecha de regreso de su viaje.</w:t>
      </w:r>
    </w:p>
    <w:p w14:paraId="2A717E66" w14:textId="77777777" w:rsidR="00A962EE" w:rsidRPr="003B6612" w:rsidRDefault="00A962EE" w:rsidP="00A962EE">
      <w:pPr>
        <w:pStyle w:val="Prrafodelista"/>
        <w:numPr>
          <w:ilvl w:val="0"/>
          <w:numId w:val="46"/>
        </w:numPr>
        <w:jc w:val="both"/>
        <w:rPr>
          <w:rFonts w:ascii="Montserrat Medium" w:eastAsia="Century Gothic" w:hAnsi="Montserrat Medium" w:cs="Century Gothic"/>
          <w:bCs/>
          <w:sz w:val="16"/>
          <w:szCs w:val="16"/>
        </w:rPr>
      </w:pPr>
      <w:r w:rsidRPr="003B6612">
        <w:rPr>
          <w:rFonts w:ascii="Montserrat Medium" w:eastAsia="Century Gothic" w:hAnsi="Montserrat Medium" w:cs="Century Gothic"/>
          <w:bCs/>
          <w:sz w:val="16"/>
          <w:szCs w:val="16"/>
        </w:rPr>
        <w:t>Las habitaciones triples tienen cupo limitado, este tipo de habitaciones quedarán sujetas a confirmación.</w:t>
      </w:r>
    </w:p>
    <w:p w14:paraId="5F0AD5A3" w14:textId="77777777" w:rsidR="00A962EE" w:rsidRPr="003B6612" w:rsidRDefault="00A962EE" w:rsidP="00A962EE">
      <w:pPr>
        <w:pStyle w:val="Prrafodelista"/>
        <w:numPr>
          <w:ilvl w:val="0"/>
          <w:numId w:val="46"/>
        </w:numPr>
        <w:jc w:val="both"/>
        <w:rPr>
          <w:rFonts w:ascii="Montserrat Medium" w:eastAsia="Century Gothic" w:hAnsi="Montserrat Medium" w:cs="Century Gothic"/>
          <w:bCs/>
          <w:sz w:val="16"/>
          <w:szCs w:val="16"/>
        </w:rPr>
      </w:pPr>
      <w:r w:rsidRPr="003B6612">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3DB2AC1A" w14:textId="77777777" w:rsidR="00A962EE" w:rsidRPr="003B6612" w:rsidRDefault="00A962EE" w:rsidP="00A962EE">
      <w:pPr>
        <w:pStyle w:val="Prrafodelista"/>
        <w:numPr>
          <w:ilvl w:val="0"/>
          <w:numId w:val="46"/>
        </w:numPr>
        <w:jc w:val="both"/>
        <w:rPr>
          <w:rFonts w:ascii="Montserrat Medium" w:eastAsia="Century Gothic" w:hAnsi="Montserrat Medium" w:cs="Century Gothic"/>
          <w:b/>
          <w:sz w:val="20"/>
          <w:szCs w:val="20"/>
        </w:rPr>
      </w:pPr>
      <w:r w:rsidRPr="003B6612">
        <w:rPr>
          <w:rFonts w:ascii="Montserrat Medium" w:eastAsia="Century Gothic" w:hAnsi="Montserrat Medium" w:cs="Century Gothic"/>
          <w:bCs/>
          <w:sz w:val="16"/>
          <w:szCs w:val="16"/>
        </w:rPr>
        <w:t xml:space="preserve">El equipaje permitido en bodega son 1 pieza de 23 kilos cada una y una cabina de pieza de mano de 8 kilos con </w:t>
      </w:r>
      <w:proofErr w:type="spellStart"/>
      <w:r w:rsidRPr="003B6612">
        <w:rPr>
          <w:rFonts w:ascii="Montserrat Medium" w:eastAsia="Century Gothic" w:hAnsi="Montserrat Medium" w:cs="Century Gothic"/>
          <w:bCs/>
          <w:sz w:val="16"/>
          <w:szCs w:val="16"/>
        </w:rPr>
        <w:t>Latam</w:t>
      </w:r>
      <w:proofErr w:type="spellEnd"/>
      <w:r w:rsidRPr="003B6612">
        <w:rPr>
          <w:rFonts w:ascii="Montserrat Medium" w:eastAsia="Century Gothic" w:hAnsi="Montserrat Medium" w:cs="Century Gothic"/>
          <w:bCs/>
          <w:sz w:val="16"/>
          <w:szCs w:val="16"/>
        </w:rPr>
        <w:t xml:space="preserve">, 15 kilos documentados y 8 kilos de cabina con Aerolíneas Argentinas, en caso de que el pasajero viajando con equipaje adicional, previamente deberá informar a la agencia operadora para la coordinación y suplemento del valor del servicio. </w:t>
      </w: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27D3E7D9"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6162D6B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lastRenderedPageBreak/>
              <w:t>HOTELES PREVISTOS O SIMILARES</w:t>
            </w:r>
          </w:p>
        </w:tc>
      </w:tr>
      <w:tr w:rsidR="000666B8" w:rsidRPr="00C245E0" w14:paraId="7EA9236C"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0772409C"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45254CC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43005427"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7F306499"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39C0DC79"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6D6D9B6" w14:textId="5AE1B25E"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TWO HOTEL</w:t>
            </w:r>
          </w:p>
        </w:tc>
        <w:tc>
          <w:tcPr>
            <w:tcW w:w="3281" w:type="dxa"/>
            <w:shd w:val="clear" w:color="auto" w:fill="FFFFFF" w:themeFill="background1"/>
            <w:tcMar>
              <w:top w:w="0" w:type="dxa"/>
              <w:left w:w="115" w:type="dxa"/>
              <w:bottom w:w="0" w:type="dxa"/>
              <w:right w:w="115" w:type="dxa"/>
            </w:tcMar>
            <w:vAlign w:val="center"/>
          </w:tcPr>
          <w:p w14:paraId="6B6AE718" w14:textId="4DB1FF79"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0666B8" w:rsidRPr="00C245E0" w14:paraId="2E79E82C" w14:textId="77777777" w:rsidTr="00461449">
        <w:trPr>
          <w:trHeight w:val="184"/>
          <w:jc w:val="center"/>
        </w:trPr>
        <w:tc>
          <w:tcPr>
            <w:tcW w:w="2263" w:type="dxa"/>
            <w:shd w:val="clear" w:color="auto" w:fill="D7DB2D"/>
            <w:tcMar>
              <w:top w:w="0" w:type="dxa"/>
              <w:left w:w="115" w:type="dxa"/>
              <w:bottom w:w="0" w:type="dxa"/>
              <w:right w:w="115" w:type="dxa"/>
            </w:tcMar>
          </w:tcPr>
          <w:p w14:paraId="7E903C89" w14:textId="764CE9EA" w:rsidR="000666B8"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p>
        </w:tc>
        <w:tc>
          <w:tcPr>
            <w:tcW w:w="4536" w:type="dxa"/>
            <w:shd w:val="clear" w:color="auto" w:fill="D7DB2D"/>
            <w:tcMar>
              <w:top w:w="0" w:type="dxa"/>
              <w:left w:w="115" w:type="dxa"/>
              <w:bottom w:w="0" w:type="dxa"/>
              <w:right w:w="115" w:type="dxa"/>
            </w:tcMar>
          </w:tcPr>
          <w:p w14:paraId="7E6F56D1" w14:textId="2797F441" w:rsidR="000666B8"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KAPENKE</w:t>
            </w:r>
          </w:p>
        </w:tc>
        <w:tc>
          <w:tcPr>
            <w:tcW w:w="3281" w:type="dxa"/>
            <w:shd w:val="clear" w:color="auto" w:fill="D7DB2D"/>
            <w:tcMar>
              <w:top w:w="0" w:type="dxa"/>
              <w:left w:w="115" w:type="dxa"/>
              <w:bottom w:w="0" w:type="dxa"/>
              <w:right w:w="115" w:type="dxa"/>
            </w:tcMar>
            <w:vAlign w:val="center"/>
          </w:tcPr>
          <w:p w14:paraId="1062844B" w14:textId="3E71CB3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AE73CD" w:rsidRPr="00C245E0" w14:paraId="0E404748" w14:textId="77777777" w:rsidTr="00AE73CD">
        <w:trPr>
          <w:trHeight w:val="184"/>
          <w:jc w:val="center"/>
        </w:trPr>
        <w:tc>
          <w:tcPr>
            <w:tcW w:w="2263" w:type="dxa"/>
            <w:shd w:val="clear" w:color="auto" w:fill="FFFFFF" w:themeFill="background1"/>
            <w:tcMar>
              <w:top w:w="0" w:type="dxa"/>
              <w:left w:w="115" w:type="dxa"/>
              <w:bottom w:w="0" w:type="dxa"/>
              <w:right w:w="115" w:type="dxa"/>
            </w:tcMar>
          </w:tcPr>
          <w:p w14:paraId="5CFB91F0" w14:textId="123E96AB" w:rsidR="00AE73CD"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USHUAIA</w:t>
            </w:r>
          </w:p>
        </w:tc>
        <w:tc>
          <w:tcPr>
            <w:tcW w:w="4536" w:type="dxa"/>
            <w:shd w:val="clear" w:color="auto" w:fill="FFFFFF" w:themeFill="background1"/>
            <w:tcMar>
              <w:top w:w="0" w:type="dxa"/>
              <w:left w:w="115" w:type="dxa"/>
              <w:bottom w:w="0" w:type="dxa"/>
              <w:right w:w="115" w:type="dxa"/>
            </w:tcMar>
          </w:tcPr>
          <w:p w14:paraId="3A1A8392" w14:textId="66DF6947" w:rsidR="00AE73CD"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LAS LENGAS</w:t>
            </w:r>
          </w:p>
        </w:tc>
        <w:tc>
          <w:tcPr>
            <w:tcW w:w="3281" w:type="dxa"/>
            <w:shd w:val="clear" w:color="auto" w:fill="FFFFFF" w:themeFill="background1"/>
            <w:tcMar>
              <w:top w:w="0" w:type="dxa"/>
              <w:left w:w="115" w:type="dxa"/>
              <w:bottom w:w="0" w:type="dxa"/>
              <w:right w:w="115" w:type="dxa"/>
            </w:tcMar>
            <w:vAlign w:val="center"/>
          </w:tcPr>
          <w:p w14:paraId="26365AA6" w14:textId="10D76852" w:rsidR="00AE73CD"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6CBE7386" w14:textId="77777777" w:rsidR="000666B8" w:rsidRDefault="000666B8"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0666B8">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0666B8">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1B41CB" w:rsidRPr="00C245E0" w14:paraId="0C38AB20" w14:textId="77777777" w:rsidTr="000666B8">
        <w:trPr>
          <w:trHeight w:val="184"/>
          <w:jc w:val="center"/>
        </w:trPr>
        <w:tc>
          <w:tcPr>
            <w:tcW w:w="2263" w:type="dxa"/>
            <w:shd w:val="clear" w:color="auto" w:fill="FFFFFF" w:themeFill="background1"/>
            <w:tcMar>
              <w:top w:w="0" w:type="dxa"/>
              <w:left w:w="115" w:type="dxa"/>
              <w:bottom w:w="0" w:type="dxa"/>
              <w:right w:w="115" w:type="dxa"/>
            </w:tcMar>
          </w:tcPr>
          <w:p w14:paraId="21ED1DB7" w14:textId="1C5A90A6" w:rsidR="001B41CB" w:rsidRDefault="00AF14EE"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2099BB8A" w14:textId="5EA01D2B" w:rsidR="001B41CB" w:rsidRDefault="00733AE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NH CITY </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EC0572" w:rsidRPr="00C245E0" w14:paraId="5F878C9A" w14:textId="77777777" w:rsidTr="000666B8">
        <w:trPr>
          <w:trHeight w:val="184"/>
          <w:jc w:val="center"/>
        </w:trPr>
        <w:tc>
          <w:tcPr>
            <w:tcW w:w="2263" w:type="dxa"/>
            <w:shd w:val="clear" w:color="auto" w:fill="D7DB2D"/>
            <w:tcMar>
              <w:top w:w="0" w:type="dxa"/>
              <w:left w:w="115" w:type="dxa"/>
              <w:bottom w:w="0" w:type="dxa"/>
              <w:right w:w="115" w:type="dxa"/>
            </w:tcMar>
          </w:tcPr>
          <w:p w14:paraId="5EEBB706" w14:textId="0A35787D" w:rsidR="00EC0572" w:rsidRDefault="00AE73CD"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r w:rsidR="00AF14EE">
              <w:rPr>
                <w:rFonts w:ascii="Montserrat" w:eastAsia="Montserrat Medium" w:hAnsi="Montserrat" w:cs="Montserrat Medium"/>
                <w:bCs/>
                <w:sz w:val="20"/>
                <w:szCs w:val="20"/>
              </w:rPr>
              <w:t xml:space="preserve"> </w:t>
            </w:r>
          </w:p>
        </w:tc>
        <w:tc>
          <w:tcPr>
            <w:tcW w:w="4536" w:type="dxa"/>
            <w:shd w:val="clear" w:color="auto" w:fill="D7DB2D"/>
            <w:tcMar>
              <w:top w:w="0" w:type="dxa"/>
              <w:left w:w="115" w:type="dxa"/>
              <w:bottom w:w="0" w:type="dxa"/>
              <w:right w:w="115" w:type="dxa"/>
            </w:tcMar>
          </w:tcPr>
          <w:p w14:paraId="13D94A3B" w14:textId="3B4CA96A" w:rsidR="00EC0572" w:rsidRDefault="00AE73CD"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MIRADOR DEL LAGO</w:t>
            </w:r>
          </w:p>
        </w:tc>
        <w:tc>
          <w:tcPr>
            <w:tcW w:w="3281" w:type="dxa"/>
            <w:shd w:val="clear" w:color="auto" w:fill="D7DB2D"/>
            <w:tcMar>
              <w:top w:w="0" w:type="dxa"/>
              <w:left w:w="115" w:type="dxa"/>
              <w:bottom w:w="0" w:type="dxa"/>
              <w:right w:w="115" w:type="dxa"/>
            </w:tcMar>
            <w:vAlign w:val="center"/>
          </w:tcPr>
          <w:p w14:paraId="1201863D" w14:textId="6DFF253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AE73CD" w:rsidRPr="00C245E0" w14:paraId="2CC6CC79" w14:textId="77777777" w:rsidTr="00AE73CD">
        <w:trPr>
          <w:trHeight w:val="184"/>
          <w:jc w:val="center"/>
        </w:trPr>
        <w:tc>
          <w:tcPr>
            <w:tcW w:w="2263" w:type="dxa"/>
            <w:shd w:val="clear" w:color="auto" w:fill="FFFFFF" w:themeFill="background1"/>
            <w:tcMar>
              <w:top w:w="0" w:type="dxa"/>
              <w:left w:w="115" w:type="dxa"/>
              <w:bottom w:w="0" w:type="dxa"/>
              <w:right w:w="115" w:type="dxa"/>
            </w:tcMar>
          </w:tcPr>
          <w:p w14:paraId="4F3F269B" w14:textId="2D79D7C1" w:rsidR="00AE73CD" w:rsidRDefault="00AE73CD"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USHUAIA</w:t>
            </w:r>
          </w:p>
        </w:tc>
        <w:tc>
          <w:tcPr>
            <w:tcW w:w="4536" w:type="dxa"/>
            <w:shd w:val="clear" w:color="auto" w:fill="FFFFFF" w:themeFill="background1"/>
            <w:tcMar>
              <w:top w:w="0" w:type="dxa"/>
              <w:left w:w="115" w:type="dxa"/>
              <w:bottom w:w="0" w:type="dxa"/>
              <w:right w:w="115" w:type="dxa"/>
            </w:tcMar>
          </w:tcPr>
          <w:p w14:paraId="44B8DCD4" w14:textId="16A4EF07" w:rsidR="00AE73CD" w:rsidRDefault="00AE73CD"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FUEGUINO</w:t>
            </w:r>
          </w:p>
        </w:tc>
        <w:tc>
          <w:tcPr>
            <w:tcW w:w="3281" w:type="dxa"/>
            <w:shd w:val="clear" w:color="auto" w:fill="FFFFFF" w:themeFill="background1"/>
            <w:tcMar>
              <w:top w:w="0" w:type="dxa"/>
              <w:left w:w="115" w:type="dxa"/>
              <w:bottom w:w="0" w:type="dxa"/>
              <w:right w:w="115" w:type="dxa"/>
            </w:tcMar>
            <w:vAlign w:val="center"/>
          </w:tcPr>
          <w:p w14:paraId="02FC86AA" w14:textId="3D9F06B6" w:rsidR="00AE73CD" w:rsidRDefault="00AE73CD"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2FFC9C33" w14:textId="77777777" w:rsidR="000666B8" w:rsidRDefault="000666B8" w:rsidP="00D0651C">
      <w:pPr>
        <w:spacing w:line="240" w:lineRule="auto"/>
        <w:jc w:val="both"/>
        <w:rPr>
          <w:rFonts w:ascii="Montserrat Medium" w:eastAsia="Times New Roman" w:hAnsi="Montserrat Medium" w:cs="Times New Roman"/>
          <w:sz w:val="24"/>
          <w:szCs w:val="24"/>
          <w:lang w:val="es-MX"/>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0666B8" w:rsidRPr="00C245E0" w14:paraId="485052C5" w14:textId="77777777" w:rsidTr="00461449">
        <w:trPr>
          <w:trHeight w:val="280"/>
          <w:jc w:val="center"/>
        </w:trPr>
        <w:tc>
          <w:tcPr>
            <w:tcW w:w="10080" w:type="dxa"/>
            <w:gridSpan w:val="3"/>
            <w:shd w:val="clear" w:color="auto" w:fill="10A7C0"/>
            <w:tcMar>
              <w:top w:w="0" w:type="dxa"/>
              <w:left w:w="115" w:type="dxa"/>
              <w:bottom w:w="0" w:type="dxa"/>
              <w:right w:w="115" w:type="dxa"/>
            </w:tcMar>
            <w:vAlign w:val="bottom"/>
          </w:tcPr>
          <w:p w14:paraId="40599906"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0666B8" w:rsidRPr="00C245E0" w14:paraId="50657DB6" w14:textId="77777777" w:rsidTr="00461449">
        <w:trPr>
          <w:trHeight w:val="323"/>
          <w:jc w:val="center"/>
        </w:trPr>
        <w:tc>
          <w:tcPr>
            <w:tcW w:w="2263" w:type="dxa"/>
            <w:shd w:val="clear" w:color="auto" w:fill="92D050"/>
            <w:tcMar>
              <w:top w:w="0" w:type="dxa"/>
              <w:left w:w="115" w:type="dxa"/>
              <w:bottom w:w="0" w:type="dxa"/>
              <w:right w:w="115" w:type="dxa"/>
            </w:tcMar>
            <w:vAlign w:val="center"/>
          </w:tcPr>
          <w:p w14:paraId="4C84365E"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07269615" w14:textId="77777777" w:rsidR="000666B8" w:rsidRPr="00C245E0" w:rsidRDefault="000666B8" w:rsidP="00461449">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6E58669D" w14:textId="77777777" w:rsidR="000666B8" w:rsidRPr="00C245E0" w:rsidRDefault="000666B8" w:rsidP="00461449">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0666B8" w:rsidRPr="00C245E0" w14:paraId="0272D6D7" w14:textId="77777777" w:rsidTr="00461449">
        <w:trPr>
          <w:trHeight w:val="184"/>
          <w:jc w:val="center"/>
        </w:trPr>
        <w:tc>
          <w:tcPr>
            <w:tcW w:w="2263" w:type="dxa"/>
            <w:shd w:val="clear" w:color="auto" w:fill="FFFFFF" w:themeFill="background1"/>
            <w:tcMar>
              <w:top w:w="0" w:type="dxa"/>
              <w:left w:w="115" w:type="dxa"/>
              <w:bottom w:w="0" w:type="dxa"/>
              <w:right w:w="115" w:type="dxa"/>
            </w:tcMar>
          </w:tcPr>
          <w:p w14:paraId="60947F83" w14:textId="77777777"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BUENOS AIRES </w:t>
            </w:r>
          </w:p>
        </w:tc>
        <w:tc>
          <w:tcPr>
            <w:tcW w:w="4536" w:type="dxa"/>
            <w:shd w:val="clear" w:color="auto" w:fill="FFFFFF" w:themeFill="background1"/>
            <w:tcMar>
              <w:top w:w="0" w:type="dxa"/>
              <w:left w:w="115" w:type="dxa"/>
              <w:bottom w:w="0" w:type="dxa"/>
              <w:right w:w="115" w:type="dxa"/>
            </w:tcMar>
          </w:tcPr>
          <w:p w14:paraId="3BECC0F9" w14:textId="22924C75"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INTERCONTINENTAL</w:t>
            </w:r>
          </w:p>
        </w:tc>
        <w:tc>
          <w:tcPr>
            <w:tcW w:w="3281" w:type="dxa"/>
            <w:shd w:val="clear" w:color="auto" w:fill="FFFFFF" w:themeFill="background1"/>
            <w:tcMar>
              <w:top w:w="0" w:type="dxa"/>
              <w:left w:w="115" w:type="dxa"/>
              <w:bottom w:w="0" w:type="dxa"/>
              <w:right w:w="115" w:type="dxa"/>
            </w:tcMar>
            <w:vAlign w:val="center"/>
          </w:tcPr>
          <w:p w14:paraId="04B3D804" w14:textId="2DE4789D"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0666B8" w:rsidRPr="00C245E0" w14:paraId="659E0481" w14:textId="77777777" w:rsidTr="00461449">
        <w:trPr>
          <w:trHeight w:val="184"/>
          <w:jc w:val="center"/>
        </w:trPr>
        <w:tc>
          <w:tcPr>
            <w:tcW w:w="2263" w:type="dxa"/>
            <w:shd w:val="clear" w:color="auto" w:fill="D7DB2D"/>
            <w:tcMar>
              <w:top w:w="0" w:type="dxa"/>
              <w:left w:w="115" w:type="dxa"/>
              <w:bottom w:w="0" w:type="dxa"/>
              <w:right w:w="115" w:type="dxa"/>
            </w:tcMar>
          </w:tcPr>
          <w:p w14:paraId="0AA8B13A" w14:textId="1CBE8463" w:rsidR="000666B8"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EL CALAFATE</w:t>
            </w:r>
          </w:p>
        </w:tc>
        <w:tc>
          <w:tcPr>
            <w:tcW w:w="4536" w:type="dxa"/>
            <w:shd w:val="clear" w:color="auto" w:fill="D7DB2D"/>
            <w:tcMar>
              <w:top w:w="0" w:type="dxa"/>
              <w:left w:w="115" w:type="dxa"/>
              <w:bottom w:w="0" w:type="dxa"/>
              <w:right w:w="115" w:type="dxa"/>
            </w:tcMar>
          </w:tcPr>
          <w:p w14:paraId="04A3BD9E" w14:textId="325DDD1D" w:rsidR="000666B8"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XELENA</w:t>
            </w:r>
          </w:p>
        </w:tc>
        <w:tc>
          <w:tcPr>
            <w:tcW w:w="3281" w:type="dxa"/>
            <w:shd w:val="clear" w:color="auto" w:fill="D7DB2D"/>
            <w:tcMar>
              <w:top w:w="0" w:type="dxa"/>
              <w:left w:w="115" w:type="dxa"/>
              <w:bottom w:w="0" w:type="dxa"/>
              <w:right w:w="115" w:type="dxa"/>
            </w:tcMar>
            <w:vAlign w:val="center"/>
          </w:tcPr>
          <w:p w14:paraId="18ADFBB5" w14:textId="17EAB901" w:rsidR="000666B8" w:rsidRDefault="000666B8"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AE73CD" w:rsidRPr="00C245E0" w14:paraId="2E102542" w14:textId="77777777" w:rsidTr="00AE73CD">
        <w:trPr>
          <w:trHeight w:val="184"/>
          <w:jc w:val="center"/>
        </w:trPr>
        <w:tc>
          <w:tcPr>
            <w:tcW w:w="2263" w:type="dxa"/>
            <w:shd w:val="clear" w:color="auto" w:fill="FFFFFF" w:themeFill="background1"/>
            <w:tcMar>
              <w:top w:w="0" w:type="dxa"/>
              <w:left w:w="115" w:type="dxa"/>
              <w:bottom w:w="0" w:type="dxa"/>
              <w:right w:w="115" w:type="dxa"/>
            </w:tcMar>
          </w:tcPr>
          <w:p w14:paraId="28EA47D7" w14:textId="106A943B" w:rsidR="00AE73CD"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USHUAIA</w:t>
            </w:r>
          </w:p>
        </w:tc>
        <w:tc>
          <w:tcPr>
            <w:tcW w:w="4536" w:type="dxa"/>
            <w:shd w:val="clear" w:color="auto" w:fill="FFFFFF" w:themeFill="background1"/>
            <w:tcMar>
              <w:top w:w="0" w:type="dxa"/>
              <w:left w:w="115" w:type="dxa"/>
              <w:bottom w:w="0" w:type="dxa"/>
              <w:right w:w="115" w:type="dxa"/>
            </w:tcMar>
          </w:tcPr>
          <w:p w14:paraId="3ED2D9F3" w14:textId="4BDA5D97" w:rsidR="00AE73CD"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LAS HAYAS</w:t>
            </w:r>
          </w:p>
        </w:tc>
        <w:tc>
          <w:tcPr>
            <w:tcW w:w="3281" w:type="dxa"/>
            <w:shd w:val="clear" w:color="auto" w:fill="FFFFFF" w:themeFill="background1"/>
            <w:tcMar>
              <w:top w:w="0" w:type="dxa"/>
              <w:left w:w="115" w:type="dxa"/>
              <w:bottom w:w="0" w:type="dxa"/>
              <w:right w:w="115" w:type="dxa"/>
            </w:tcMar>
            <w:vAlign w:val="center"/>
          </w:tcPr>
          <w:p w14:paraId="3A0006C2" w14:textId="62C33C43" w:rsidR="00AE73CD" w:rsidRDefault="00AE73CD" w:rsidP="0046144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12BEE4BB" w14:textId="77777777" w:rsidR="000666B8" w:rsidRPr="003E0F89" w:rsidRDefault="000666B8" w:rsidP="00D0651C">
      <w:pPr>
        <w:spacing w:line="240" w:lineRule="auto"/>
        <w:jc w:val="both"/>
        <w:rPr>
          <w:rFonts w:ascii="Montserrat Medium" w:eastAsia="Times New Roman" w:hAnsi="Montserrat Medium" w:cs="Times New Roman"/>
          <w:sz w:val="24"/>
          <w:szCs w:val="24"/>
          <w:lang w:val="es-MX"/>
        </w:rPr>
      </w:pP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3B6612" w:rsidRDefault="00D0651C" w:rsidP="00D0651C">
      <w:pPr>
        <w:spacing w:line="240" w:lineRule="auto"/>
        <w:rPr>
          <w:rFonts w:ascii="Montserrat Medium" w:eastAsia="Times New Roman" w:hAnsi="Montserrat Medium" w:cs="Times New Roman"/>
          <w:sz w:val="20"/>
          <w:szCs w:val="20"/>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3B6612" w:rsidRDefault="00D0651C" w:rsidP="00D0651C">
      <w:pPr>
        <w:spacing w:line="240" w:lineRule="auto"/>
        <w:rPr>
          <w:rFonts w:ascii="Montserrat Medium" w:eastAsia="Times New Roman" w:hAnsi="Montserrat Medium" w:cs="Times New Roman"/>
          <w:sz w:val="20"/>
          <w:szCs w:val="20"/>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77848DE" w14:textId="77777777" w:rsidR="00726FC4" w:rsidRPr="003B6612" w:rsidRDefault="00726FC4" w:rsidP="00D0651C">
      <w:pPr>
        <w:spacing w:line="240" w:lineRule="auto"/>
        <w:jc w:val="both"/>
        <w:rPr>
          <w:rFonts w:ascii="Montserrat Medium" w:eastAsia="Times New Roman" w:hAnsi="Montserrat Medium" w:cs="Times New Roman"/>
          <w:color w:val="000000"/>
          <w:sz w:val="12"/>
          <w:szCs w:val="12"/>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B6612" w:rsidRDefault="00D0651C" w:rsidP="00D0651C">
      <w:pPr>
        <w:spacing w:line="240" w:lineRule="auto"/>
        <w:rPr>
          <w:rFonts w:ascii="Montserrat Medium" w:eastAsia="Times New Roman" w:hAnsi="Montserrat Medium" w:cs="Times New Roman"/>
          <w:sz w:val="16"/>
          <w:szCs w:val="16"/>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736086E1" w14:textId="171DA97B" w:rsidR="00D0651C" w:rsidRPr="003E0F89" w:rsidRDefault="00D0651C" w:rsidP="003B6612">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6B8A18EF" w14:textId="2407512F" w:rsidR="00E45C38" w:rsidRDefault="00D0651C" w:rsidP="00D973B0">
      <w:pPr>
        <w:spacing w:line="240" w:lineRule="auto"/>
        <w:jc w:val="both"/>
        <w:rPr>
          <w:rFonts w:ascii="Century Gothic" w:hAnsi="Century Gothic"/>
          <w:b/>
          <w:bCs/>
          <w:sz w:val="20"/>
          <w:szCs w:val="20"/>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3BCF" w14:textId="77777777" w:rsidR="00E048C9" w:rsidRDefault="00E048C9" w:rsidP="007660E8">
      <w:pPr>
        <w:spacing w:line="240" w:lineRule="auto"/>
      </w:pPr>
      <w:r>
        <w:separator/>
      </w:r>
    </w:p>
  </w:endnote>
  <w:endnote w:type="continuationSeparator" w:id="0">
    <w:p w14:paraId="0FA0A041" w14:textId="77777777" w:rsidR="00E048C9" w:rsidRDefault="00E048C9"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0F2632E" w:rsidR="00DC4B58" w:rsidRDefault="00FD69D0">
    <w:pPr>
      <w:pStyle w:val="Piedepgina"/>
    </w:pPr>
    <w:r>
      <w:rPr>
        <w:noProof/>
      </w:rPr>
      <w:drawing>
        <wp:anchor distT="0" distB="0" distL="114300" distR="114300" simplePos="0" relativeHeight="251661312" behindDoc="0" locked="0" layoutInCell="1" allowOverlap="1" wp14:anchorId="1DD3BDF2" wp14:editId="2D68569C">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1DE2" w14:textId="77777777" w:rsidR="00E048C9" w:rsidRDefault="00E048C9" w:rsidP="007660E8">
      <w:pPr>
        <w:spacing w:line="240" w:lineRule="auto"/>
      </w:pPr>
      <w:r>
        <w:separator/>
      </w:r>
    </w:p>
  </w:footnote>
  <w:footnote w:type="continuationSeparator" w:id="0">
    <w:p w14:paraId="5A33081D" w14:textId="77777777" w:rsidR="00E048C9" w:rsidRDefault="00E048C9"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142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628B"/>
    <w:rsid w:val="000666B8"/>
    <w:rsid w:val="00074438"/>
    <w:rsid w:val="00083E4A"/>
    <w:rsid w:val="00091F2A"/>
    <w:rsid w:val="000A2938"/>
    <w:rsid w:val="000B4551"/>
    <w:rsid w:val="000C318A"/>
    <w:rsid w:val="000F023E"/>
    <w:rsid w:val="000F792A"/>
    <w:rsid w:val="001028BD"/>
    <w:rsid w:val="00106FA0"/>
    <w:rsid w:val="001206F2"/>
    <w:rsid w:val="0012480F"/>
    <w:rsid w:val="00125E5E"/>
    <w:rsid w:val="00137CAF"/>
    <w:rsid w:val="001414DA"/>
    <w:rsid w:val="00141817"/>
    <w:rsid w:val="00167813"/>
    <w:rsid w:val="0018480D"/>
    <w:rsid w:val="001B3D82"/>
    <w:rsid w:val="001B41CB"/>
    <w:rsid w:val="001D68E2"/>
    <w:rsid w:val="001E000A"/>
    <w:rsid w:val="00206A40"/>
    <w:rsid w:val="002139C9"/>
    <w:rsid w:val="0021798B"/>
    <w:rsid w:val="0022677E"/>
    <w:rsid w:val="00230516"/>
    <w:rsid w:val="00231378"/>
    <w:rsid w:val="00272A41"/>
    <w:rsid w:val="0027704D"/>
    <w:rsid w:val="00296C08"/>
    <w:rsid w:val="002A217A"/>
    <w:rsid w:val="002A62F9"/>
    <w:rsid w:val="002B06ED"/>
    <w:rsid w:val="002C04EF"/>
    <w:rsid w:val="002F2567"/>
    <w:rsid w:val="002F463C"/>
    <w:rsid w:val="002F523A"/>
    <w:rsid w:val="002F69AE"/>
    <w:rsid w:val="00300C0C"/>
    <w:rsid w:val="00321D7F"/>
    <w:rsid w:val="003307F4"/>
    <w:rsid w:val="0033568E"/>
    <w:rsid w:val="00346A57"/>
    <w:rsid w:val="003477D6"/>
    <w:rsid w:val="0036442E"/>
    <w:rsid w:val="003762DB"/>
    <w:rsid w:val="0038193B"/>
    <w:rsid w:val="00382DC1"/>
    <w:rsid w:val="00394A4D"/>
    <w:rsid w:val="003B4552"/>
    <w:rsid w:val="003B6612"/>
    <w:rsid w:val="003C1E6B"/>
    <w:rsid w:val="003D17CD"/>
    <w:rsid w:val="003D185E"/>
    <w:rsid w:val="003D62F0"/>
    <w:rsid w:val="00412A5C"/>
    <w:rsid w:val="0042050E"/>
    <w:rsid w:val="00425125"/>
    <w:rsid w:val="00446BA2"/>
    <w:rsid w:val="00454B6B"/>
    <w:rsid w:val="00456097"/>
    <w:rsid w:val="004637B7"/>
    <w:rsid w:val="00477F45"/>
    <w:rsid w:val="004C58B4"/>
    <w:rsid w:val="004C7C56"/>
    <w:rsid w:val="004E1479"/>
    <w:rsid w:val="005066E8"/>
    <w:rsid w:val="00516506"/>
    <w:rsid w:val="00516BEB"/>
    <w:rsid w:val="00525612"/>
    <w:rsid w:val="005325E2"/>
    <w:rsid w:val="005359F8"/>
    <w:rsid w:val="00542745"/>
    <w:rsid w:val="00544581"/>
    <w:rsid w:val="005474E8"/>
    <w:rsid w:val="00556FFB"/>
    <w:rsid w:val="00575F3C"/>
    <w:rsid w:val="00576FBA"/>
    <w:rsid w:val="0058587E"/>
    <w:rsid w:val="00594DA3"/>
    <w:rsid w:val="005A11BD"/>
    <w:rsid w:val="005C09F2"/>
    <w:rsid w:val="005C4863"/>
    <w:rsid w:val="005E0BAD"/>
    <w:rsid w:val="005F1C73"/>
    <w:rsid w:val="005F2C96"/>
    <w:rsid w:val="0060694A"/>
    <w:rsid w:val="006164A5"/>
    <w:rsid w:val="006178A8"/>
    <w:rsid w:val="00633C8E"/>
    <w:rsid w:val="00640A9B"/>
    <w:rsid w:val="006418ED"/>
    <w:rsid w:val="006420B9"/>
    <w:rsid w:val="006565E9"/>
    <w:rsid w:val="00663D64"/>
    <w:rsid w:val="00674E2E"/>
    <w:rsid w:val="00676A70"/>
    <w:rsid w:val="00681BBF"/>
    <w:rsid w:val="006922B1"/>
    <w:rsid w:val="006A1902"/>
    <w:rsid w:val="006A33FB"/>
    <w:rsid w:val="006A648C"/>
    <w:rsid w:val="006D18E3"/>
    <w:rsid w:val="006D2179"/>
    <w:rsid w:val="006D29D2"/>
    <w:rsid w:val="006E6865"/>
    <w:rsid w:val="006F0A08"/>
    <w:rsid w:val="006F3FAD"/>
    <w:rsid w:val="007017E4"/>
    <w:rsid w:val="00726FC4"/>
    <w:rsid w:val="00733AEB"/>
    <w:rsid w:val="00745E56"/>
    <w:rsid w:val="00750FFF"/>
    <w:rsid w:val="00756528"/>
    <w:rsid w:val="00765D43"/>
    <w:rsid w:val="007660E8"/>
    <w:rsid w:val="00790816"/>
    <w:rsid w:val="007A7B61"/>
    <w:rsid w:val="007B3B81"/>
    <w:rsid w:val="007C0717"/>
    <w:rsid w:val="007C1C92"/>
    <w:rsid w:val="007C7B30"/>
    <w:rsid w:val="007D03B5"/>
    <w:rsid w:val="007D449F"/>
    <w:rsid w:val="007F456F"/>
    <w:rsid w:val="00811684"/>
    <w:rsid w:val="00815368"/>
    <w:rsid w:val="00823075"/>
    <w:rsid w:val="00834898"/>
    <w:rsid w:val="00865262"/>
    <w:rsid w:val="008670C8"/>
    <w:rsid w:val="008675A3"/>
    <w:rsid w:val="00882C43"/>
    <w:rsid w:val="008832E4"/>
    <w:rsid w:val="00883931"/>
    <w:rsid w:val="0089416D"/>
    <w:rsid w:val="008942C7"/>
    <w:rsid w:val="008A2043"/>
    <w:rsid w:val="008A7920"/>
    <w:rsid w:val="008B415C"/>
    <w:rsid w:val="008C2975"/>
    <w:rsid w:val="008C701C"/>
    <w:rsid w:val="008C792F"/>
    <w:rsid w:val="008D2BCF"/>
    <w:rsid w:val="008E0E6F"/>
    <w:rsid w:val="008E7253"/>
    <w:rsid w:val="00913F39"/>
    <w:rsid w:val="00924D2E"/>
    <w:rsid w:val="00943340"/>
    <w:rsid w:val="00946E42"/>
    <w:rsid w:val="00952373"/>
    <w:rsid w:val="00973AF4"/>
    <w:rsid w:val="00980F8F"/>
    <w:rsid w:val="00985FCC"/>
    <w:rsid w:val="00996BE9"/>
    <w:rsid w:val="009A1D61"/>
    <w:rsid w:val="009B1352"/>
    <w:rsid w:val="009D37D6"/>
    <w:rsid w:val="009E0AC9"/>
    <w:rsid w:val="009E2C8F"/>
    <w:rsid w:val="009F039F"/>
    <w:rsid w:val="009F1B0A"/>
    <w:rsid w:val="00A058B1"/>
    <w:rsid w:val="00A066ED"/>
    <w:rsid w:val="00A5386C"/>
    <w:rsid w:val="00A556D4"/>
    <w:rsid w:val="00A701C6"/>
    <w:rsid w:val="00A72B46"/>
    <w:rsid w:val="00A82759"/>
    <w:rsid w:val="00A962EE"/>
    <w:rsid w:val="00AB49DB"/>
    <w:rsid w:val="00AC17A9"/>
    <w:rsid w:val="00AC5F3C"/>
    <w:rsid w:val="00AD356C"/>
    <w:rsid w:val="00AE73CD"/>
    <w:rsid w:val="00AF14EE"/>
    <w:rsid w:val="00AF7396"/>
    <w:rsid w:val="00B03FCB"/>
    <w:rsid w:val="00B05DF5"/>
    <w:rsid w:val="00B35C0F"/>
    <w:rsid w:val="00B539B4"/>
    <w:rsid w:val="00B66813"/>
    <w:rsid w:val="00B72124"/>
    <w:rsid w:val="00B84B20"/>
    <w:rsid w:val="00B978FD"/>
    <w:rsid w:val="00BA04B5"/>
    <w:rsid w:val="00BA25DC"/>
    <w:rsid w:val="00BA5CC1"/>
    <w:rsid w:val="00BB2D3E"/>
    <w:rsid w:val="00BB5E85"/>
    <w:rsid w:val="00BC0494"/>
    <w:rsid w:val="00BC7197"/>
    <w:rsid w:val="00BE4BB3"/>
    <w:rsid w:val="00BF62B7"/>
    <w:rsid w:val="00BF7BA0"/>
    <w:rsid w:val="00C02C25"/>
    <w:rsid w:val="00C05903"/>
    <w:rsid w:val="00C1179A"/>
    <w:rsid w:val="00C2391C"/>
    <w:rsid w:val="00C27BC8"/>
    <w:rsid w:val="00C30D2D"/>
    <w:rsid w:val="00C34411"/>
    <w:rsid w:val="00C377A5"/>
    <w:rsid w:val="00C42FCB"/>
    <w:rsid w:val="00C51C67"/>
    <w:rsid w:val="00C67F00"/>
    <w:rsid w:val="00C8700A"/>
    <w:rsid w:val="00C95928"/>
    <w:rsid w:val="00CA4E08"/>
    <w:rsid w:val="00CB1A96"/>
    <w:rsid w:val="00CB3288"/>
    <w:rsid w:val="00CC2A66"/>
    <w:rsid w:val="00CD6AB8"/>
    <w:rsid w:val="00CE5A6A"/>
    <w:rsid w:val="00D0651C"/>
    <w:rsid w:val="00D13DD5"/>
    <w:rsid w:val="00D234E2"/>
    <w:rsid w:val="00D23EC1"/>
    <w:rsid w:val="00D462B2"/>
    <w:rsid w:val="00D506FA"/>
    <w:rsid w:val="00D61E23"/>
    <w:rsid w:val="00D735BC"/>
    <w:rsid w:val="00D92399"/>
    <w:rsid w:val="00D951D6"/>
    <w:rsid w:val="00D973B0"/>
    <w:rsid w:val="00DC4B58"/>
    <w:rsid w:val="00DC6ACD"/>
    <w:rsid w:val="00DF027E"/>
    <w:rsid w:val="00DF240F"/>
    <w:rsid w:val="00E048C9"/>
    <w:rsid w:val="00E124C9"/>
    <w:rsid w:val="00E354C5"/>
    <w:rsid w:val="00E365A2"/>
    <w:rsid w:val="00E45C38"/>
    <w:rsid w:val="00E45CD2"/>
    <w:rsid w:val="00E47D55"/>
    <w:rsid w:val="00E536C1"/>
    <w:rsid w:val="00E538D1"/>
    <w:rsid w:val="00E726B3"/>
    <w:rsid w:val="00E841FF"/>
    <w:rsid w:val="00E905B6"/>
    <w:rsid w:val="00EC0057"/>
    <w:rsid w:val="00EC0572"/>
    <w:rsid w:val="00EC0D20"/>
    <w:rsid w:val="00EC1E07"/>
    <w:rsid w:val="00EC56F4"/>
    <w:rsid w:val="00EC5DB5"/>
    <w:rsid w:val="00ED3BBF"/>
    <w:rsid w:val="00ED6F70"/>
    <w:rsid w:val="00EE010F"/>
    <w:rsid w:val="00F01700"/>
    <w:rsid w:val="00F01BD6"/>
    <w:rsid w:val="00F06CD8"/>
    <w:rsid w:val="00F1383F"/>
    <w:rsid w:val="00F17FA9"/>
    <w:rsid w:val="00F2594D"/>
    <w:rsid w:val="00F3074C"/>
    <w:rsid w:val="00F3087A"/>
    <w:rsid w:val="00F32BAA"/>
    <w:rsid w:val="00F35649"/>
    <w:rsid w:val="00F53331"/>
    <w:rsid w:val="00F55A5E"/>
    <w:rsid w:val="00F61450"/>
    <w:rsid w:val="00F7151F"/>
    <w:rsid w:val="00F77317"/>
    <w:rsid w:val="00F87DBE"/>
    <w:rsid w:val="00FD2204"/>
    <w:rsid w:val="00FD69D0"/>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5883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1468</Words>
  <Characters>8078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cp:revision>
  <dcterms:created xsi:type="dcterms:W3CDTF">2023-07-12T17:53:00Z</dcterms:created>
  <dcterms:modified xsi:type="dcterms:W3CDTF">2023-08-07T19:07:00Z</dcterms:modified>
</cp:coreProperties>
</file>